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2" w:type="dxa"/>
        <w:tblInd w:w="-318" w:type="dxa"/>
        <w:tblLook w:val="01E0" w:firstRow="1" w:lastRow="1" w:firstColumn="1" w:lastColumn="1" w:noHBand="0" w:noVBand="0"/>
      </w:tblPr>
      <w:tblGrid>
        <w:gridCol w:w="3872"/>
        <w:gridCol w:w="5930"/>
      </w:tblGrid>
      <w:tr w:rsidR="00F90897" w:rsidRPr="00AF1D9C" w14:paraId="1382E718" w14:textId="77777777">
        <w:trPr>
          <w:trHeight w:val="1281"/>
        </w:trPr>
        <w:tc>
          <w:tcPr>
            <w:tcW w:w="3872" w:type="dxa"/>
          </w:tcPr>
          <w:p w14:paraId="1E9BEEDE" w14:textId="5DF17B0D" w:rsidR="007C7AFA" w:rsidRPr="00AF1D9C" w:rsidRDefault="007C7AFA" w:rsidP="000B786A">
            <w:pPr>
              <w:tabs>
                <w:tab w:val="right" w:leader="dot" w:pos="7920"/>
              </w:tabs>
              <w:spacing w:after="0" w:line="240" w:lineRule="auto"/>
              <w:jc w:val="center"/>
              <w:rPr>
                <w:rFonts w:ascii="Times New Roman" w:hAnsi="Times New Roman" w:cs="Times New Roman"/>
                <w:b/>
                <w:sz w:val="26"/>
                <w:szCs w:val="26"/>
                <w:vertAlign w:val="superscript"/>
              </w:rPr>
            </w:pPr>
            <w:r w:rsidRPr="00AF1D9C">
              <w:rPr>
                <w:rFonts w:ascii="Times New Roman" w:hAnsi="Times New Roman" w:cs="Times New Roman"/>
                <w:b/>
                <w:sz w:val="26"/>
                <w:szCs w:val="26"/>
              </w:rPr>
              <w:t>BỘ TÀI CHÍNH</w:t>
            </w:r>
            <w:r w:rsidRPr="00AF1D9C">
              <w:rPr>
                <w:rFonts w:ascii="Times New Roman" w:hAnsi="Times New Roman" w:cs="Times New Roman"/>
                <w:b/>
                <w:sz w:val="26"/>
                <w:szCs w:val="26"/>
              </w:rPr>
              <w:br/>
            </w:r>
            <w:r w:rsidRPr="00AF1D9C">
              <w:rPr>
                <w:rFonts w:ascii="Times New Roman" w:hAnsi="Times New Roman" w:cs="Times New Roman"/>
                <w:b/>
                <w:sz w:val="26"/>
                <w:szCs w:val="26"/>
                <w:vertAlign w:val="superscript"/>
              </w:rPr>
              <w:t>_________</w:t>
            </w:r>
          </w:p>
          <w:p w14:paraId="44C6B34A" w14:textId="77777777" w:rsidR="00DD3705" w:rsidRPr="00AF1D9C" w:rsidRDefault="00DD3705" w:rsidP="000B786A">
            <w:pPr>
              <w:tabs>
                <w:tab w:val="right" w:leader="dot" w:pos="7920"/>
              </w:tabs>
              <w:spacing w:after="0" w:line="240" w:lineRule="auto"/>
              <w:jc w:val="center"/>
              <w:rPr>
                <w:rFonts w:ascii="Times New Roman" w:hAnsi="Times New Roman" w:cs="Times New Roman"/>
                <w:sz w:val="26"/>
                <w:szCs w:val="26"/>
              </w:rPr>
            </w:pPr>
          </w:p>
          <w:p w14:paraId="5F276FEC" w14:textId="0A790CF0" w:rsidR="007C7AFA" w:rsidRPr="00AF1D9C" w:rsidRDefault="007C7AFA" w:rsidP="000B786A">
            <w:pPr>
              <w:tabs>
                <w:tab w:val="right" w:leader="dot" w:pos="7920"/>
              </w:tabs>
              <w:spacing w:after="0" w:line="240" w:lineRule="auto"/>
              <w:jc w:val="center"/>
              <w:rPr>
                <w:rFonts w:ascii="Times New Roman" w:hAnsi="Times New Roman" w:cs="Times New Roman"/>
                <w:b/>
                <w:sz w:val="26"/>
                <w:szCs w:val="26"/>
                <w:vertAlign w:val="superscript"/>
              </w:rPr>
            </w:pPr>
            <w:r w:rsidRPr="00AF1D9C">
              <w:rPr>
                <w:rFonts w:ascii="Times New Roman" w:hAnsi="Times New Roman" w:cs="Times New Roman"/>
                <w:sz w:val="26"/>
                <w:szCs w:val="26"/>
              </w:rPr>
              <w:t xml:space="preserve">Số: </w:t>
            </w:r>
            <w:r w:rsidR="00362F88">
              <w:rPr>
                <w:rFonts w:ascii="Times New Roman" w:hAnsi="Times New Roman" w:cs="Times New Roman"/>
                <w:sz w:val="26"/>
                <w:szCs w:val="26"/>
              </w:rPr>
              <w:t xml:space="preserve">       </w:t>
            </w:r>
            <w:r w:rsidRPr="00AF1D9C">
              <w:rPr>
                <w:rFonts w:ascii="Times New Roman" w:hAnsi="Times New Roman" w:cs="Times New Roman"/>
                <w:sz w:val="26"/>
                <w:szCs w:val="26"/>
              </w:rPr>
              <w:t>/TTr-BTC</w:t>
            </w:r>
          </w:p>
        </w:tc>
        <w:tc>
          <w:tcPr>
            <w:tcW w:w="5930" w:type="dxa"/>
          </w:tcPr>
          <w:p w14:paraId="06FD9032" w14:textId="4DEAA775" w:rsidR="007C7AFA" w:rsidRPr="00AF1D9C" w:rsidRDefault="007C7AFA" w:rsidP="000B786A">
            <w:pPr>
              <w:tabs>
                <w:tab w:val="right" w:leader="dot" w:pos="7920"/>
              </w:tabs>
              <w:spacing w:after="0" w:line="240" w:lineRule="auto"/>
              <w:jc w:val="center"/>
              <w:rPr>
                <w:rFonts w:ascii="Times New Roman" w:hAnsi="Times New Roman" w:cs="Times New Roman"/>
                <w:sz w:val="26"/>
                <w:szCs w:val="26"/>
                <w:vertAlign w:val="superscript"/>
              </w:rPr>
            </w:pPr>
            <w:r w:rsidRPr="00AF1D9C">
              <w:rPr>
                <w:rFonts w:ascii="Times New Roman" w:hAnsi="Times New Roman" w:cs="Times New Roman"/>
                <w:b/>
                <w:sz w:val="26"/>
                <w:szCs w:val="26"/>
              </w:rPr>
              <w:t>CỘNG HÒA XÃ HỘI CHỦ NGHĨA VIỆT NAM</w:t>
            </w:r>
            <w:r w:rsidRPr="00AF1D9C">
              <w:rPr>
                <w:rFonts w:ascii="Times New Roman" w:hAnsi="Times New Roman" w:cs="Times New Roman"/>
                <w:b/>
                <w:sz w:val="26"/>
                <w:szCs w:val="26"/>
              </w:rPr>
              <w:br/>
              <w:t xml:space="preserve">Độc lập - Tự do - Hạnh phúc </w:t>
            </w:r>
            <w:r w:rsidRPr="00AF1D9C">
              <w:rPr>
                <w:rFonts w:ascii="Times New Roman" w:hAnsi="Times New Roman" w:cs="Times New Roman"/>
                <w:b/>
                <w:sz w:val="26"/>
                <w:szCs w:val="26"/>
              </w:rPr>
              <w:br/>
            </w:r>
            <w:r w:rsidRPr="00AF1D9C">
              <w:rPr>
                <w:rFonts w:ascii="Times New Roman" w:hAnsi="Times New Roman" w:cs="Times New Roman"/>
                <w:sz w:val="26"/>
                <w:szCs w:val="26"/>
                <w:vertAlign w:val="superscript"/>
              </w:rPr>
              <w:t>_____________________________________</w:t>
            </w:r>
          </w:p>
          <w:p w14:paraId="48919160" w14:textId="1090A939" w:rsidR="007C7AFA" w:rsidRPr="00AF1D9C" w:rsidRDefault="007C7AFA" w:rsidP="00362F88">
            <w:pPr>
              <w:tabs>
                <w:tab w:val="right" w:leader="dot" w:pos="7920"/>
              </w:tabs>
              <w:spacing w:after="0" w:line="240" w:lineRule="auto"/>
              <w:jc w:val="center"/>
              <w:rPr>
                <w:rFonts w:ascii="Times New Roman" w:hAnsi="Times New Roman" w:cs="Times New Roman"/>
                <w:sz w:val="26"/>
                <w:szCs w:val="26"/>
                <w:vertAlign w:val="superscript"/>
              </w:rPr>
            </w:pPr>
            <w:r w:rsidRPr="00AF1D9C">
              <w:rPr>
                <w:rFonts w:ascii="Times New Roman" w:hAnsi="Times New Roman" w:cs="Times New Roman"/>
                <w:i/>
                <w:sz w:val="26"/>
                <w:szCs w:val="26"/>
              </w:rPr>
              <w:t xml:space="preserve">Hà Nội, ngày </w:t>
            </w:r>
            <w:r w:rsidR="00362F88">
              <w:rPr>
                <w:rFonts w:ascii="Times New Roman" w:hAnsi="Times New Roman" w:cs="Times New Roman"/>
                <w:i/>
                <w:sz w:val="26"/>
                <w:szCs w:val="26"/>
              </w:rPr>
              <w:t xml:space="preserve">       </w:t>
            </w:r>
            <w:r w:rsidRPr="00AF1D9C">
              <w:rPr>
                <w:rFonts w:ascii="Times New Roman" w:hAnsi="Times New Roman" w:cs="Times New Roman"/>
                <w:i/>
                <w:sz w:val="26"/>
                <w:szCs w:val="26"/>
              </w:rPr>
              <w:t>tháng</w:t>
            </w:r>
            <w:r w:rsidR="00362F88">
              <w:rPr>
                <w:rFonts w:ascii="Times New Roman" w:hAnsi="Times New Roman" w:cs="Times New Roman"/>
                <w:i/>
                <w:sz w:val="26"/>
                <w:szCs w:val="26"/>
              </w:rPr>
              <w:t xml:space="preserve"> 6 </w:t>
            </w:r>
            <w:r w:rsidRPr="00AF1D9C">
              <w:rPr>
                <w:rFonts w:ascii="Times New Roman" w:hAnsi="Times New Roman" w:cs="Times New Roman"/>
                <w:i/>
                <w:sz w:val="26"/>
                <w:szCs w:val="26"/>
              </w:rPr>
              <w:t xml:space="preserve">năm </w:t>
            </w:r>
            <w:r w:rsidR="00362F88">
              <w:rPr>
                <w:rFonts w:ascii="Times New Roman" w:hAnsi="Times New Roman" w:cs="Times New Roman"/>
                <w:i/>
                <w:sz w:val="26"/>
                <w:szCs w:val="26"/>
              </w:rPr>
              <w:t>2025</w:t>
            </w:r>
          </w:p>
        </w:tc>
      </w:tr>
    </w:tbl>
    <w:p w14:paraId="1FE847AE" w14:textId="60F1FCC5" w:rsidR="007C7AFA" w:rsidRPr="00AF1D9C" w:rsidRDefault="000B75B9" w:rsidP="007C7AFA">
      <w:pPr>
        <w:tabs>
          <w:tab w:val="right" w:leader="dot" w:pos="7920"/>
        </w:tabs>
        <w:jc w:val="center"/>
        <w:rPr>
          <w:rFonts w:ascii="Times New Roman" w:hAnsi="Times New Roman" w:cs="Times New Roman"/>
          <w:b/>
          <w:sz w:val="34"/>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E69F88C" wp14:editId="4A3ED944">
                <wp:simplePos x="0" y="0"/>
                <wp:positionH relativeFrom="column">
                  <wp:posOffset>297816</wp:posOffset>
                </wp:positionH>
                <wp:positionV relativeFrom="paragraph">
                  <wp:posOffset>76835</wp:posOffset>
                </wp:positionV>
                <wp:extent cx="1028700" cy="342900"/>
                <wp:effectExtent l="0" t="0" r="19050" b="19050"/>
                <wp:wrapNone/>
                <wp:docPr id="502589262" name="Text Box 2"/>
                <wp:cNvGraphicFramePr/>
                <a:graphic xmlns:a="http://schemas.openxmlformats.org/drawingml/2006/main">
                  <a:graphicData uri="http://schemas.microsoft.com/office/word/2010/wordprocessingShape">
                    <wps:wsp>
                      <wps:cNvSpPr txBox="1"/>
                      <wps:spPr>
                        <a:xfrm>
                          <a:off x="0" y="0"/>
                          <a:ext cx="1028700" cy="342900"/>
                        </a:xfrm>
                        <a:prstGeom prst="rect">
                          <a:avLst/>
                        </a:prstGeom>
                        <a:solidFill>
                          <a:schemeClr val="lt1"/>
                        </a:solidFill>
                        <a:ln w="6350">
                          <a:solidFill>
                            <a:prstClr val="black"/>
                          </a:solidFill>
                        </a:ln>
                      </wps:spPr>
                      <wps:txbx>
                        <w:txbxContent>
                          <w:p w14:paraId="1F5DF5E9" w14:textId="7E1F8D21" w:rsidR="000B75B9" w:rsidRPr="000B75B9" w:rsidRDefault="000B75B9" w:rsidP="000B75B9">
                            <w:pPr>
                              <w:jc w:val="center"/>
                              <w:rPr>
                                <w:rFonts w:ascii="Times New Roman" w:hAnsi="Times New Roman" w:cs="Times New Roman"/>
                                <w:b/>
                                <w:bCs/>
                                <w:sz w:val="28"/>
                                <w:szCs w:val="28"/>
                              </w:rPr>
                            </w:pPr>
                            <w:r w:rsidRPr="000B75B9">
                              <w:rPr>
                                <w:rFonts w:ascii="Times New Roman" w:hAnsi="Times New Roman" w:cs="Times New Roman"/>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69F88C" id="_x0000_t202" coordsize="21600,21600" o:spt="202" path="m,l,21600r21600,l21600,xe">
                <v:stroke joinstyle="miter"/>
                <v:path gradientshapeok="t" o:connecttype="rect"/>
              </v:shapetype>
              <v:shape id="Text Box 2" o:spid="_x0000_s1026" type="#_x0000_t202" style="position:absolute;left:0;text-align:left;margin-left:23.45pt;margin-top:6.05pt;width:8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" fillcolor="white [3201]" strokeweight=".5pt">
                <v:textbox>
                  <w:txbxContent>
                    <w:p w14:paraId="1F5DF5E9" w14:textId="7E1F8D21" w:rsidR="000B75B9" w:rsidRPr="000B75B9" w:rsidRDefault="000B75B9" w:rsidP="000B75B9">
                      <w:pPr>
                        <w:jc w:val="center"/>
                        <w:rPr>
                          <w:rFonts w:ascii="Times New Roman" w:hAnsi="Times New Roman" w:cs="Times New Roman"/>
                          <w:b/>
                          <w:bCs/>
                          <w:sz w:val="28"/>
                          <w:szCs w:val="28"/>
                        </w:rPr>
                      </w:pPr>
                      <w:r w:rsidRPr="000B75B9">
                        <w:rPr>
                          <w:rFonts w:ascii="Times New Roman" w:hAnsi="Times New Roman" w:cs="Times New Roman"/>
                          <w:b/>
                          <w:bCs/>
                          <w:sz w:val="28"/>
                          <w:szCs w:val="28"/>
                        </w:rPr>
                        <w:t>DỰ THẢO</w:t>
                      </w:r>
                    </w:p>
                  </w:txbxContent>
                </v:textbox>
              </v:shape>
            </w:pict>
          </mc:Fallback>
        </mc:AlternateContent>
      </w:r>
    </w:p>
    <w:p w14:paraId="2D12AE63" w14:textId="3741B819" w:rsidR="007C7AFA" w:rsidRPr="00AF1D9C" w:rsidRDefault="007C7AFA" w:rsidP="00990647">
      <w:pPr>
        <w:tabs>
          <w:tab w:val="right" w:leader="dot" w:pos="7920"/>
        </w:tabs>
        <w:spacing w:before="120" w:after="120" w:line="340" w:lineRule="exact"/>
        <w:jc w:val="center"/>
        <w:rPr>
          <w:rFonts w:ascii="Times New Roman" w:hAnsi="Times New Roman" w:cs="Times New Roman"/>
          <w:b/>
          <w:sz w:val="28"/>
          <w:szCs w:val="28"/>
        </w:rPr>
      </w:pPr>
      <w:r w:rsidRPr="00AF1D9C">
        <w:rPr>
          <w:rFonts w:ascii="Times New Roman" w:hAnsi="Times New Roman" w:cs="Times New Roman"/>
          <w:b/>
          <w:sz w:val="28"/>
          <w:szCs w:val="28"/>
        </w:rPr>
        <w:t>TỜ TRÌNH</w:t>
      </w:r>
      <w:r w:rsidR="00430120" w:rsidRPr="00AF1D9C">
        <w:rPr>
          <w:rFonts w:ascii="Times New Roman" w:hAnsi="Times New Roman" w:cs="Times New Roman"/>
          <w:b/>
          <w:sz w:val="28"/>
          <w:szCs w:val="28"/>
        </w:rPr>
        <w:t xml:space="preserve"> </w:t>
      </w:r>
    </w:p>
    <w:p w14:paraId="0CA04C30" w14:textId="0545ECFD" w:rsidR="007C7AFA" w:rsidRDefault="003C21A2" w:rsidP="00990647">
      <w:pPr>
        <w:spacing w:before="120" w:after="120" w:line="340" w:lineRule="exact"/>
        <w:jc w:val="center"/>
        <w:rPr>
          <w:rFonts w:ascii="Times New Roman" w:hAnsi="Times New Roman" w:cs="Times New Roman"/>
          <w:b/>
          <w:sz w:val="28"/>
          <w:szCs w:val="28"/>
        </w:rPr>
      </w:pPr>
      <w:r w:rsidRPr="00AF1D9C">
        <w:rPr>
          <w:rFonts w:ascii="Times New Roman" w:hAnsi="Times New Roman" w:cs="Times New Roman"/>
          <w:b/>
          <w:sz w:val="28"/>
          <w:szCs w:val="28"/>
        </w:rPr>
        <w:t>Dự thảo</w:t>
      </w:r>
      <w:r w:rsidR="007C7AFA" w:rsidRPr="00AF1D9C">
        <w:rPr>
          <w:rFonts w:ascii="Times New Roman" w:hAnsi="Times New Roman" w:cs="Times New Roman"/>
          <w:b/>
          <w:sz w:val="28"/>
          <w:szCs w:val="28"/>
        </w:rPr>
        <w:t xml:space="preserve"> </w:t>
      </w:r>
      <w:bookmarkStart w:id="0" w:name="_Hlk193182054"/>
      <w:r w:rsidR="00DF4E11" w:rsidRPr="00AF1D9C">
        <w:rPr>
          <w:rFonts w:ascii="Times New Roman" w:hAnsi="Times New Roman" w:cs="Times New Roman"/>
          <w:b/>
          <w:sz w:val="28"/>
          <w:szCs w:val="28"/>
        </w:rPr>
        <w:t xml:space="preserve">Nghị </w:t>
      </w:r>
      <w:r w:rsidR="000B75B9">
        <w:rPr>
          <w:rFonts w:ascii="Times New Roman" w:hAnsi="Times New Roman" w:cs="Times New Roman"/>
          <w:b/>
          <w:sz w:val="28"/>
          <w:szCs w:val="28"/>
        </w:rPr>
        <w:t>định</w:t>
      </w:r>
      <w:r w:rsidR="00DF4E11" w:rsidRPr="00AF1D9C">
        <w:rPr>
          <w:rFonts w:ascii="Times New Roman" w:hAnsi="Times New Roman" w:cs="Times New Roman"/>
          <w:b/>
          <w:sz w:val="28"/>
          <w:szCs w:val="28"/>
        </w:rPr>
        <w:t xml:space="preserve"> của Chính phủ về cơ chế, chính sách hợp tác công tư </w:t>
      </w:r>
      <w:r w:rsidR="00A9680D" w:rsidRPr="00AF1D9C">
        <w:rPr>
          <w:rFonts w:ascii="Times New Roman" w:hAnsi="Times New Roman" w:cs="Times New Roman"/>
          <w:b/>
          <w:sz w:val="28"/>
          <w:szCs w:val="28"/>
        </w:rPr>
        <w:t>trong lĩnh vực phát triển khoa học, công nghệ, đổi mới sáng tạo và chuyển đổi số quốc gia</w:t>
      </w:r>
      <w:bookmarkEnd w:id="0"/>
    </w:p>
    <w:p w14:paraId="6A087E68" w14:textId="61CD523E" w:rsidR="000B75B9" w:rsidRPr="000B75B9" w:rsidRDefault="000B75B9" w:rsidP="000B75B9">
      <w:pPr>
        <w:spacing w:before="120" w:after="120" w:line="340" w:lineRule="exact"/>
        <w:jc w:val="center"/>
        <w:rPr>
          <w:rFonts w:ascii="Times New Roman" w:hAnsi="Times New Roman" w:cs="Times New Roman"/>
          <w:bCs/>
          <w:i/>
          <w:iCs/>
          <w:sz w:val="28"/>
          <w:szCs w:val="28"/>
        </w:rPr>
      </w:pPr>
      <w:r w:rsidRPr="000B75B9">
        <w:rPr>
          <w:rFonts w:ascii="Times New Roman" w:hAnsi="Times New Roman" w:cs="Times New Roman"/>
          <w:bCs/>
          <w:i/>
          <w:iCs/>
          <w:sz w:val="28"/>
          <w:szCs w:val="28"/>
        </w:rPr>
        <w:t>(Phục vụ lấy ý kiến thẩm định Bộ Tư pháp)</w:t>
      </w:r>
    </w:p>
    <w:p w14:paraId="67FD5528" w14:textId="3FD4EF12" w:rsidR="00990647" w:rsidRDefault="00752EB4" w:rsidP="00990647">
      <w:pPr>
        <w:tabs>
          <w:tab w:val="right" w:leader="dot" w:pos="7920"/>
        </w:tabs>
        <w:spacing w:before="120" w:after="120" w:line="340" w:lineRule="exact"/>
        <w:jc w:val="center"/>
        <w:rPr>
          <w:rFonts w:ascii="Times New Roman" w:hAnsi="Times New Roman" w:cs="Times New Roman"/>
          <w:sz w:val="28"/>
          <w:szCs w:val="28"/>
        </w:rPr>
      </w:pPr>
      <w:r w:rsidRPr="00AF1D9C">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E32EBED" wp14:editId="7439596D">
                <wp:simplePos x="0" y="0"/>
                <wp:positionH relativeFrom="column">
                  <wp:posOffset>2279015</wp:posOffset>
                </wp:positionH>
                <wp:positionV relativeFrom="paragraph">
                  <wp:posOffset>117475</wp:posOffset>
                </wp:positionV>
                <wp:extent cx="1206500" cy="0"/>
                <wp:effectExtent l="0" t="0" r="0" b="0"/>
                <wp:wrapNone/>
                <wp:docPr id="1066125396" name="Straight Connector 2"/>
                <wp:cNvGraphicFramePr/>
                <a:graphic xmlns:a="http://schemas.openxmlformats.org/drawingml/2006/main">
                  <a:graphicData uri="http://schemas.microsoft.com/office/word/2010/wordprocessingShape">
                    <wps:wsp>
                      <wps:cNvCnPr/>
                      <wps:spPr>
                        <a:xfrm flipV="1">
                          <a:off x="0" y="0"/>
                          <a:ext cx="1206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8C9875"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45pt,9.25pt" to="274.4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" strokecolor="black [3040]"/>
            </w:pict>
          </mc:Fallback>
        </mc:AlternateContent>
      </w:r>
    </w:p>
    <w:p w14:paraId="5DBD45B6" w14:textId="45F277E3" w:rsidR="007C7AFA" w:rsidRDefault="007C7AFA" w:rsidP="00990647">
      <w:pPr>
        <w:tabs>
          <w:tab w:val="right" w:leader="dot" w:pos="7920"/>
        </w:tabs>
        <w:spacing w:before="120" w:after="120" w:line="340" w:lineRule="exact"/>
        <w:jc w:val="center"/>
        <w:rPr>
          <w:rFonts w:ascii="Times New Roman" w:hAnsi="Times New Roman" w:cs="Times New Roman"/>
          <w:sz w:val="28"/>
          <w:szCs w:val="28"/>
        </w:rPr>
      </w:pPr>
      <w:r w:rsidRPr="00AF1D9C">
        <w:rPr>
          <w:rFonts w:ascii="Times New Roman" w:hAnsi="Times New Roman" w:cs="Times New Roman"/>
          <w:sz w:val="28"/>
          <w:szCs w:val="28"/>
        </w:rPr>
        <w:t xml:space="preserve">Kính gửi: </w:t>
      </w:r>
      <w:r w:rsidR="000B75B9">
        <w:rPr>
          <w:rFonts w:ascii="Times New Roman" w:hAnsi="Times New Roman" w:cs="Times New Roman"/>
          <w:sz w:val="28"/>
          <w:szCs w:val="28"/>
        </w:rPr>
        <w:t>Chính phủ</w:t>
      </w:r>
    </w:p>
    <w:p w14:paraId="5991B64E" w14:textId="77777777" w:rsidR="00990647" w:rsidRPr="00AF1D9C" w:rsidRDefault="00990647" w:rsidP="00990647">
      <w:pPr>
        <w:tabs>
          <w:tab w:val="right" w:leader="dot" w:pos="7920"/>
        </w:tabs>
        <w:spacing w:before="120" w:after="120" w:line="340" w:lineRule="exact"/>
        <w:jc w:val="center"/>
        <w:rPr>
          <w:rFonts w:ascii="Times New Roman" w:hAnsi="Times New Roman" w:cs="Times New Roman"/>
          <w:sz w:val="28"/>
          <w:szCs w:val="28"/>
        </w:rPr>
      </w:pPr>
    </w:p>
    <w:p w14:paraId="41282E42" w14:textId="443180C2" w:rsidR="007C7AFA" w:rsidRPr="00AF1D9C" w:rsidRDefault="007C7AFA" w:rsidP="00990647">
      <w:pPr>
        <w:tabs>
          <w:tab w:val="right" w:leader="dot" w:pos="7920"/>
        </w:tabs>
        <w:spacing w:before="120" w:after="120" w:line="340" w:lineRule="exact"/>
        <w:ind w:firstLine="567"/>
        <w:jc w:val="both"/>
        <w:rPr>
          <w:rFonts w:ascii="Times New Roman" w:hAnsi="Times New Roman" w:cs="Times New Roman"/>
          <w:sz w:val="28"/>
          <w:szCs w:val="28"/>
        </w:rPr>
      </w:pPr>
      <w:r w:rsidRPr="00AF1D9C">
        <w:rPr>
          <w:rFonts w:ascii="Times New Roman" w:hAnsi="Times New Roman" w:cs="Times New Roman"/>
          <w:sz w:val="28"/>
          <w:szCs w:val="28"/>
        </w:rPr>
        <w:t>Thực hiện quy định của Luật Ban hành văn bản quy phạm pháp luật</w:t>
      </w:r>
      <w:r w:rsidR="009966CC" w:rsidRPr="00AF1D9C">
        <w:rPr>
          <w:rFonts w:ascii="Times New Roman" w:hAnsi="Times New Roman" w:cs="Times New Roman"/>
          <w:sz w:val="28"/>
          <w:szCs w:val="28"/>
        </w:rPr>
        <w:t xml:space="preserve"> năm 2025</w:t>
      </w:r>
      <w:r w:rsidR="00E57E89" w:rsidRPr="00AF1D9C">
        <w:rPr>
          <w:rFonts w:ascii="Times New Roman" w:hAnsi="Times New Roman" w:cs="Times New Roman"/>
          <w:sz w:val="28"/>
          <w:szCs w:val="28"/>
        </w:rPr>
        <w:t>,</w:t>
      </w:r>
      <w:r w:rsidR="002522C2" w:rsidRPr="00AF1D9C">
        <w:rPr>
          <w:rFonts w:ascii="Times New Roman" w:hAnsi="Times New Roman" w:cs="Times New Roman"/>
          <w:sz w:val="28"/>
          <w:szCs w:val="28"/>
        </w:rPr>
        <w:t xml:space="preserve"> Nghị định số </w:t>
      </w:r>
      <w:r w:rsidR="00E453F7" w:rsidRPr="00AF1D9C">
        <w:rPr>
          <w:rFonts w:ascii="Times New Roman" w:hAnsi="Times New Roman" w:cs="Times New Roman"/>
          <w:sz w:val="28"/>
          <w:szCs w:val="28"/>
        </w:rPr>
        <w:t>78/2025/NĐ-CP</w:t>
      </w:r>
      <w:r w:rsidR="002522C2" w:rsidRPr="00AF1D9C">
        <w:rPr>
          <w:rFonts w:ascii="Times New Roman" w:hAnsi="Times New Roman" w:cs="Times New Roman"/>
          <w:sz w:val="28"/>
          <w:szCs w:val="28"/>
        </w:rPr>
        <w:t xml:space="preserve"> ngày</w:t>
      </w:r>
      <w:r w:rsidR="00E453F7" w:rsidRPr="00AF1D9C">
        <w:rPr>
          <w:rFonts w:ascii="Times New Roman" w:hAnsi="Times New Roman" w:cs="Times New Roman"/>
          <w:sz w:val="28"/>
          <w:szCs w:val="28"/>
        </w:rPr>
        <w:t xml:space="preserve"> 01/4/2025</w:t>
      </w:r>
      <w:r w:rsidR="002522C2" w:rsidRPr="00AF1D9C">
        <w:rPr>
          <w:rFonts w:ascii="Times New Roman" w:hAnsi="Times New Roman" w:cs="Times New Roman"/>
          <w:sz w:val="28"/>
          <w:szCs w:val="28"/>
        </w:rPr>
        <w:t xml:space="preserve"> của Chính phủ</w:t>
      </w:r>
      <w:r w:rsidRPr="00AF1D9C">
        <w:rPr>
          <w:rFonts w:ascii="Times New Roman" w:hAnsi="Times New Roman" w:cs="Times New Roman"/>
          <w:sz w:val="28"/>
          <w:szCs w:val="28"/>
        </w:rPr>
        <w:t xml:space="preserve"> </w:t>
      </w:r>
      <w:r w:rsidR="002522C2" w:rsidRPr="00AF1D9C">
        <w:rPr>
          <w:rFonts w:ascii="Times New Roman" w:hAnsi="Times New Roman" w:cs="Times New Roman"/>
          <w:sz w:val="28"/>
          <w:szCs w:val="28"/>
        </w:rPr>
        <w:t xml:space="preserve">quy định chi tiết một số điều và biện pháp </w:t>
      </w:r>
      <w:r w:rsidR="00E453F7" w:rsidRPr="00AF1D9C">
        <w:rPr>
          <w:rFonts w:ascii="Times New Roman" w:hAnsi="Times New Roman" w:cs="Times New Roman"/>
          <w:sz w:val="28"/>
          <w:szCs w:val="28"/>
        </w:rPr>
        <w:t>để tổ chức, hướng dẫn thi hành</w:t>
      </w:r>
      <w:r w:rsidR="002522C2" w:rsidRPr="00AF1D9C">
        <w:rPr>
          <w:rFonts w:ascii="Times New Roman" w:hAnsi="Times New Roman" w:cs="Times New Roman"/>
          <w:sz w:val="28"/>
          <w:szCs w:val="28"/>
        </w:rPr>
        <w:t xml:space="preserve"> Luật Ban hành văn bản quy phạm pháp luật, </w:t>
      </w:r>
      <w:r w:rsidRPr="00AF1D9C">
        <w:rPr>
          <w:rFonts w:ascii="Times New Roman" w:hAnsi="Times New Roman" w:cs="Times New Roman"/>
          <w:sz w:val="28"/>
          <w:szCs w:val="28"/>
        </w:rPr>
        <w:t xml:space="preserve">Bộ Tài chính kính trình Chính phủ </w:t>
      </w:r>
      <w:r w:rsidR="00DF4E11" w:rsidRPr="00AF1D9C">
        <w:rPr>
          <w:rFonts w:ascii="Times New Roman" w:hAnsi="Times New Roman" w:cs="Times New Roman"/>
          <w:sz w:val="28"/>
          <w:szCs w:val="28"/>
        </w:rPr>
        <w:t xml:space="preserve">dự thảo Nghị </w:t>
      </w:r>
      <w:r w:rsidR="00BF5A5D">
        <w:rPr>
          <w:rFonts w:ascii="Times New Roman" w:hAnsi="Times New Roman" w:cs="Times New Roman"/>
          <w:sz w:val="28"/>
          <w:szCs w:val="28"/>
        </w:rPr>
        <w:t>định</w:t>
      </w:r>
      <w:r w:rsidR="00DF4E11" w:rsidRPr="00AF1D9C">
        <w:rPr>
          <w:rFonts w:ascii="Times New Roman" w:hAnsi="Times New Roman" w:cs="Times New Roman"/>
          <w:sz w:val="28"/>
          <w:szCs w:val="28"/>
        </w:rPr>
        <w:t xml:space="preserve"> của Chính phủ về </w:t>
      </w:r>
      <w:r w:rsidR="00E57E89" w:rsidRPr="00AF1D9C">
        <w:rPr>
          <w:rFonts w:ascii="Times New Roman" w:hAnsi="Times New Roman" w:cs="Times New Roman"/>
          <w:sz w:val="28"/>
          <w:szCs w:val="28"/>
        </w:rPr>
        <w:t>c</w:t>
      </w:r>
      <w:r w:rsidR="00DF4E11" w:rsidRPr="00AF1D9C">
        <w:rPr>
          <w:rFonts w:ascii="Times New Roman" w:hAnsi="Times New Roman" w:cs="Times New Roman"/>
          <w:sz w:val="28"/>
          <w:szCs w:val="28"/>
        </w:rPr>
        <w:t xml:space="preserve">ơ chế, chính sách hợp tác công tư </w:t>
      </w:r>
      <w:r w:rsidR="00A9680D" w:rsidRPr="00AF1D9C">
        <w:rPr>
          <w:rFonts w:ascii="Times New Roman" w:hAnsi="Times New Roman" w:cs="Times New Roman"/>
          <w:bCs/>
          <w:sz w:val="28"/>
          <w:szCs w:val="28"/>
        </w:rPr>
        <w:t>trong lĩnh vực phát triển khoa học, công nghệ, đổi mới sáng tạo và chuyển đổi số quốc gia</w:t>
      </w:r>
      <w:r w:rsidR="002522C2" w:rsidRPr="00AF1D9C">
        <w:rPr>
          <w:rFonts w:ascii="Times New Roman" w:hAnsi="Times New Roman" w:cs="Times New Roman"/>
          <w:bCs/>
          <w:sz w:val="28"/>
          <w:szCs w:val="28"/>
        </w:rPr>
        <w:t xml:space="preserve"> (sau đây gọi là Dự thảo Nghị </w:t>
      </w:r>
      <w:r w:rsidR="00E94BAC">
        <w:rPr>
          <w:rFonts w:ascii="Times New Roman" w:hAnsi="Times New Roman" w:cs="Times New Roman"/>
          <w:bCs/>
          <w:sz w:val="28"/>
          <w:szCs w:val="28"/>
        </w:rPr>
        <w:t>định</w:t>
      </w:r>
      <w:r w:rsidR="002522C2" w:rsidRPr="00AF1D9C">
        <w:rPr>
          <w:rFonts w:ascii="Times New Roman" w:hAnsi="Times New Roman" w:cs="Times New Roman"/>
          <w:bCs/>
          <w:sz w:val="28"/>
          <w:szCs w:val="28"/>
        </w:rPr>
        <w:t>)</w:t>
      </w:r>
      <w:r w:rsidR="00DF4E11" w:rsidRPr="00AF1D9C">
        <w:rPr>
          <w:rFonts w:ascii="Times New Roman" w:hAnsi="Times New Roman" w:cs="Times New Roman"/>
          <w:sz w:val="28"/>
          <w:szCs w:val="28"/>
        </w:rPr>
        <w:t xml:space="preserve"> </w:t>
      </w:r>
      <w:r w:rsidRPr="00AF1D9C">
        <w:rPr>
          <w:rFonts w:ascii="Times New Roman" w:hAnsi="Times New Roman" w:cs="Times New Roman"/>
          <w:sz w:val="28"/>
          <w:szCs w:val="28"/>
        </w:rPr>
        <w:t>như sau:</w:t>
      </w:r>
    </w:p>
    <w:p w14:paraId="3D837D55" w14:textId="20078EAB" w:rsidR="007C7AFA" w:rsidRPr="00AF1D9C" w:rsidRDefault="007C7AFA" w:rsidP="00990647">
      <w:pPr>
        <w:tabs>
          <w:tab w:val="right" w:leader="dot" w:pos="7920"/>
        </w:tabs>
        <w:spacing w:before="120" w:after="120" w:line="340" w:lineRule="exact"/>
        <w:ind w:firstLine="567"/>
        <w:jc w:val="both"/>
        <w:rPr>
          <w:rFonts w:ascii="Times New Roman" w:hAnsi="Times New Roman" w:cs="Times New Roman"/>
          <w:b/>
          <w:sz w:val="28"/>
          <w:szCs w:val="28"/>
        </w:rPr>
      </w:pPr>
      <w:r w:rsidRPr="00AF1D9C">
        <w:rPr>
          <w:rFonts w:ascii="Times New Roman" w:hAnsi="Times New Roman" w:cs="Times New Roman"/>
          <w:b/>
          <w:sz w:val="28"/>
          <w:szCs w:val="28"/>
        </w:rPr>
        <w:t xml:space="preserve">I. SỰ CẦN THIẾT </w:t>
      </w:r>
      <w:r w:rsidR="00E94BAC">
        <w:rPr>
          <w:rFonts w:ascii="Times New Roman" w:hAnsi="Times New Roman" w:cs="Times New Roman"/>
          <w:b/>
          <w:sz w:val="28"/>
          <w:szCs w:val="28"/>
        </w:rPr>
        <w:t>BAN HÀNH NGHỊ ĐỊNH</w:t>
      </w:r>
    </w:p>
    <w:p w14:paraId="786BFA2C" w14:textId="77777777" w:rsidR="007C7AFA" w:rsidRPr="00AF1D9C" w:rsidRDefault="007C7AFA" w:rsidP="00990647">
      <w:pPr>
        <w:tabs>
          <w:tab w:val="right" w:leader="dot" w:pos="7920"/>
        </w:tabs>
        <w:spacing w:before="120" w:after="120" w:line="340" w:lineRule="exact"/>
        <w:ind w:firstLine="567"/>
        <w:jc w:val="both"/>
        <w:rPr>
          <w:rFonts w:ascii="Times New Roman" w:hAnsi="Times New Roman" w:cs="Times New Roman"/>
          <w:b/>
          <w:sz w:val="28"/>
          <w:szCs w:val="28"/>
        </w:rPr>
      </w:pPr>
      <w:r w:rsidRPr="00AF1D9C">
        <w:rPr>
          <w:rFonts w:ascii="Times New Roman" w:hAnsi="Times New Roman" w:cs="Times New Roman"/>
          <w:b/>
          <w:sz w:val="28"/>
          <w:szCs w:val="28"/>
        </w:rPr>
        <w:t>1. Cơ sở chính trị, pháp lý</w:t>
      </w:r>
    </w:p>
    <w:p w14:paraId="4ADA0B44" w14:textId="57A22992" w:rsidR="00341681" w:rsidRPr="00AF1D9C" w:rsidRDefault="00341681" w:rsidP="00990647">
      <w:pPr>
        <w:tabs>
          <w:tab w:val="right" w:leader="dot" w:pos="7920"/>
        </w:tabs>
        <w:spacing w:before="120" w:after="120" w:line="340" w:lineRule="exact"/>
        <w:ind w:firstLine="567"/>
        <w:jc w:val="both"/>
        <w:rPr>
          <w:rFonts w:ascii="Times New Roman" w:hAnsi="Times New Roman" w:cs="Times New Roman"/>
          <w:b/>
          <w:sz w:val="28"/>
          <w:szCs w:val="28"/>
        </w:rPr>
      </w:pPr>
      <w:r w:rsidRPr="00AF1D9C">
        <w:rPr>
          <w:rFonts w:ascii="Times New Roman" w:hAnsi="Times New Roman" w:cs="Times New Roman"/>
          <w:b/>
          <w:sz w:val="28"/>
          <w:szCs w:val="28"/>
        </w:rPr>
        <w:t>1.1. Cơ sở chính trị</w:t>
      </w:r>
    </w:p>
    <w:p w14:paraId="61695116" w14:textId="2D65525F" w:rsidR="007C7AFA" w:rsidRPr="00AF1D9C" w:rsidRDefault="007C7AFA" w:rsidP="00990647">
      <w:pPr>
        <w:spacing w:before="120" w:after="120" w:line="340" w:lineRule="exact"/>
        <w:ind w:firstLine="709"/>
        <w:jc w:val="both"/>
        <w:rPr>
          <w:rFonts w:ascii="Times New Roman" w:hAnsi="Times New Roman" w:cs="Times New Roman"/>
          <w:spacing w:val="-2"/>
          <w:sz w:val="28"/>
          <w:szCs w:val="28"/>
        </w:rPr>
      </w:pPr>
      <w:r w:rsidRPr="00AF1D9C">
        <w:rPr>
          <w:rFonts w:ascii="Times New Roman" w:hAnsi="Times New Roman" w:cs="Times New Roman"/>
          <w:spacing w:val="-2"/>
          <w:sz w:val="28"/>
          <w:szCs w:val="28"/>
        </w:rPr>
        <w:t xml:space="preserve">- Nghị quyết Đại hội </w:t>
      </w:r>
      <w:r w:rsidR="00752EB4">
        <w:rPr>
          <w:rFonts w:ascii="Times New Roman" w:hAnsi="Times New Roman" w:cs="Times New Roman"/>
          <w:spacing w:val="-2"/>
          <w:sz w:val="28"/>
          <w:szCs w:val="28"/>
        </w:rPr>
        <w:t xml:space="preserve">Đảng </w:t>
      </w:r>
      <w:r w:rsidRPr="00AF1D9C">
        <w:rPr>
          <w:rFonts w:ascii="Times New Roman" w:hAnsi="Times New Roman" w:cs="Times New Roman"/>
          <w:spacing w:val="-2"/>
          <w:sz w:val="28"/>
          <w:szCs w:val="28"/>
        </w:rPr>
        <w:t xml:space="preserve">toàn quốc lần thứ XIII đã </w:t>
      </w:r>
      <w:r w:rsidR="00AA2414" w:rsidRPr="00AF1D9C">
        <w:rPr>
          <w:rFonts w:ascii="Times New Roman" w:hAnsi="Times New Roman" w:cs="Times New Roman"/>
          <w:spacing w:val="-2"/>
          <w:sz w:val="28"/>
          <w:szCs w:val="28"/>
        </w:rPr>
        <w:t xml:space="preserve">xác định chủ trương </w:t>
      </w:r>
      <w:r w:rsidR="001B42BA" w:rsidRPr="00AF1D9C">
        <w:rPr>
          <w:rFonts w:ascii="Times New Roman" w:hAnsi="Times New Roman" w:cs="Times New Roman"/>
          <w:spacing w:val="-2"/>
          <w:sz w:val="28"/>
          <w:szCs w:val="28"/>
        </w:rPr>
        <w:t>đột phá thu hút nhân tài, thúc đẩy đổi mới sáng tạo, ứng dụng mạnh mẽ khoa học công nghệ</w:t>
      </w:r>
      <w:r w:rsidR="00ED35A8" w:rsidRPr="00AF1D9C">
        <w:rPr>
          <w:rFonts w:ascii="Times New Roman" w:hAnsi="Times New Roman" w:cs="Times New Roman"/>
          <w:spacing w:val="-2"/>
          <w:sz w:val="28"/>
          <w:szCs w:val="28"/>
        </w:rPr>
        <w:t>, đặc biệt là các thành tựu của Cách mạng công nghiệp lần thứ tư.</w:t>
      </w:r>
    </w:p>
    <w:p w14:paraId="00A9CB32" w14:textId="30D6C821" w:rsidR="007C7AFA" w:rsidRPr="00AF1D9C" w:rsidRDefault="007C7AFA" w:rsidP="00990647">
      <w:pPr>
        <w:spacing w:before="120" w:after="120" w:line="340" w:lineRule="exact"/>
        <w:ind w:firstLine="709"/>
        <w:jc w:val="both"/>
        <w:rPr>
          <w:rFonts w:ascii="Times New Roman" w:hAnsi="Times New Roman" w:cs="Times New Roman"/>
          <w:sz w:val="28"/>
          <w:szCs w:val="28"/>
        </w:rPr>
      </w:pPr>
      <w:r w:rsidRPr="00AF1D9C">
        <w:rPr>
          <w:rFonts w:ascii="Times New Roman" w:hAnsi="Times New Roman" w:cs="Times New Roman"/>
          <w:sz w:val="28"/>
          <w:szCs w:val="28"/>
        </w:rPr>
        <w:t xml:space="preserve">- Nghị quyết số 23-NQ/TW ngày 22/3/2018 của Bộ Chính trị về định hướng xây dựng chính sách phát triển công nghiệp quốc gia đến năm 2030, tầm nhìn đến 2045 đã </w:t>
      </w:r>
      <w:r w:rsidR="00C1622A">
        <w:rPr>
          <w:rFonts w:ascii="Times New Roman" w:hAnsi="Times New Roman" w:cs="Times New Roman"/>
          <w:sz w:val="28"/>
          <w:szCs w:val="28"/>
        </w:rPr>
        <w:t xml:space="preserve">đề ra giải pháp </w:t>
      </w:r>
      <w:r w:rsidR="00F86990" w:rsidRPr="00AF1D9C">
        <w:rPr>
          <w:rFonts w:ascii="Times New Roman" w:hAnsi="Times New Roman" w:cs="Times New Roman"/>
          <w:sz w:val="28"/>
          <w:szCs w:val="28"/>
        </w:rPr>
        <w:t>xây dựng chính sách đủ mạnh hỗ trợ tổ chức, cá nhân, viện nghiên cứu, trường đại học, doanh nghiệp đầu tư nghiên cứu, phát triển, chuyển giao công nghệ, ứng dụng tiến bộ</w:t>
      </w:r>
      <w:r w:rsidR="0039729F" w:rsidRPr="00AF1D9C">
        <w:rPr>
          <w:rFonts w:ascii="Times New Roman" w:hAnsi="Times New Roman" w:cs="Times New Roman"/>
          <w:sz w:val="28"/>
          <w:szCs w:val="28"/>
        </w:rPr>
        <w:t xml:space="preserve"> khoa học và công nghệ</w:t>
      </w:r>
      <w:r w:rsidR="00F86990" w:rsidRPr="00AF1D9C">
        <w:rPr>
          <w:rFonts w:ascii="Times New Roman" w:hAnsi="Times New Roman" w:cs="Times New Roman"/>
          <w:sz w:val="28"/>
          <w:szCs w:val="28"/>
        </w:rPr>
        <w:t xml:space="preserve"> vào sản xuất kinh doanh</w:t>
      </w:r>
      <w:r w:rsidR="00751EEA" w:rsidRPr="00AF1D9C">
        <w:rPr>
          <w:rFonts w:ascii="Times New Roman" w:hAnsi="Times New Roman" w:cs="Times New Roman"/>
          <w:sz w:val="28"/>
          <w:szCs w:val="28"/>
        </w:rPr>
        <w:t>.</w:t>
      </w:r>
    </w:p>
    <w:p w14:paraId="0CE4DA9D" w14:textId="36062BD8" w:rsidR="007C7AFA" w:rsidRPr="00AF1D9C" w:rsidRDefault="007C7AFA" w:rsidP="00990647">
      <w:pPr>
        <w:spacing w:before="120" w:after="120" w:line="340" w:lineRule="exact"/>
        <w:ind w:firstLine="709"/>
        <w:jc w:val="both"/>
        <w:rPr>
          <w:rFonts w:ascii="Times New Roman" w:hAnsi="Times New Roman" w:cs="Times New Roman"/>
          <w:sz w:val="28"/>
          <w:szCs w:val="28"/>
        </w:rPr>
      </w:pPr>
      <w:r w:rsidRPr="00AF1D9C">
        <w:rPr>
          <w:rFonts w:ascii="Times New Roman" w:hAnsi="Times New Roman" w:cs="Times New Roman"/>
          <w:sz w:val="28"/>
          <w:szCs w:val="28"/>
        </w:rPr>
        <w:t>- Nghị quyết số 52-NQ/TW ngày 27/9/2019 của Bộ Chính trị về một số chủ trương, chính sách chủ động tham gia cuộc Cách mạng công nghiệp lần thứ tư đề ra nhiệm vụ</w:t>
      </w:r>
      <w:r w:rsidR="00D636A2" w:rsidRPr="00AF1D9C">
        <w:rPr>
          <w:rFonts w:ascii="Times New Roman" w:hAnsi="Times New Roman" w:cs="Times New Roman"/>
          <w:sz w:val="28"/>
          <w:szCs w:val="28"/>
        </w:rPr>
        <w:t xml:space="preserve"> h</w:t>
      </w:r>
      <w:r w:rsidRPr="00AF1D9C">
        <w:rPr>
          <w:rFonts w:ascii="Times New Roman" w:hAnsi="Times New Roman" w:cs="Times New Roman"/>
          <w:sz w:val="28"/>
          <w:szCs w:val="28"/>
        </w:rPr>
        <w:t xml:space="preserve">oàn thiện các chính sách tài chính nhằm khuyến khích, huy động </w:t>
      </w:r>
      <w:r w:rsidRPr="00AF1D9C">
        <w:rPr>
          <w:rFonts w:ascii="Times New Roman" w:hAnsi="Times New Roman" w:cs="Times New Roman"/>
          <w:sz w:val="28"/>
          <w:szCs w:val="28"/>
        </w:rPr>
        <w:lastRenderedPageBreak/>
        <w:t>mọi nguồn lực xã hội đầu tư cho các hoạt động nghiên cứu khoa học, phát triển và ứng dụng công nghệ, đổi mới sáng tạo.</w:t>
      </w:r>
    </w:p>
    <w:p w14:paraId="31E72F61" w14:textId="7F82B89C" w:rsidR="007C7AFA" w:rsidRPr="00AF1D9C" w:rsidRDefault="007C7AFA" w:rsidP="00990647">
      <w:pPr>
        <w:spacing w:before="120" w:after="120" w:line="340" w:lineRule="exact"/>
        <w:ind w:firstLine="709"/>
        <w:jc w:val="both"/>
        <w:rPr>
          <w:rFonts w:ascii="Times New Roman" w:hAnsi="Times New Roman" w:cs="Times New Roman"/>
          <w:sz w:val="28"/>
          <w:szCs w:val="28"/>
        </w:rPr>
      </w:pPr>
      <w:r w:rsidRPr="00AF1D9C">
        <w:rPr>
          <w:rFonts w:ascii="Times New Roman" w:hAnsi="Times New Roman" w:cs="Times New Roman"/>
          <w:sz w:val="28"/>
          <w:szCs w:val="28"/>
        </w:rPr>
        <w:t>- Kết luận số 69-KL/TW ngày 11/01/2024 của Bộ Chính trị</w:t>
      </w:r>
      <w:r w:rsidR="00751EEA" w:rsidRPr="00AF1D9C">
        <w:rPr>
          <w:rFonts w:ascii="Times New Roman" w:hAnsi="Times New Roman" w:cs="Times New Roman"/>
          <w:sz w:val="28"/>
          <w:szCs w:val="28"/>
        </w:rPr>
        <w:t xml:space="preserve"> về</w:t>
      </w:r>
      <w:r w:rsidRPr="00AF1D9C">
        <w:rPr>
          <w:rFonts w:ascii="Times New Roman" w:hAnsi="Times New Roman" w:cs="Times New Roman"/>
          <w:sz w:val="28"/>
          <w:szCs w:val="28"/>
        </w:rPr>
        <w:t xml:space="preserve"> tiếp tục thực hiện Nghị quyết số 20-NQ/TW ngày 01/11/2012 của Ban Chấp hành Trung ương Đảng khóa XI về phát triển KH&amp;CN phục vụ sự nghiệp công nghiệp hóa, hiện đại hóa trong điều kiện kinh tế thị trường định hướng xã hội chủ nghĩa và hội nhập quốc tế đã xác định sáu nhiệm vụ trọng tâm, trong đó có nhiệm vụ</w:t>
      </w:r>
      <w:r w:rsidR="00886E7C" w:rsidRPr="00AF1D9C">
        <w:rPr>
          <w:rFonts w:ascii="Times New Roman" w:hAnsi="Times New Roman" w:cs="Times New Roman"/>
          <w:sz w:val="28"/>
          <w:szCs w:val="28"/>
        </w:rPr>
        <w:t xml:space="preserve"> </w:t>
      </w:r>
      <w:r w:rsidR="00886E7C" w:rsidRPr="00AF1D9C">
        <w:rPr>
          <w:rFonts w:ascii="Times New Roman" w:hAnsi="Times New Roman" w:cs="Times New Roman"/>
          <w:iCs/>
          <w:sz w:val="28"/>
          <w:szCs w:val="28"/>
        </w:rPr>
        <w:t>t</w:t>
      </w:r>
      <w:r w:rsidR="004C243C" w:rsidRPr="00AF1D9C">
        <w:rPr>
          <w:rFonts w:ascii="Times New Roman" w:hAnsi="Times New Roman" w:cs="Times New Roman"/>
          <w:iCs/>
          <w:sz w:val="28"/>
          <w:szCs w:val="28"/>
        </w:rPr>
        <w:t>iếp tục hoàn thiện chính sách, pháp luật về khoa học, công nghệ và đổi mới sáng tạo phù hợp với cơ chế thị trường, chuẩn mực quốc tế, tạo sự đồng bộ, thống nhất trong tổ chức thực hiện</w:t>
      </w:r>
      <w:r w:rsidR="00C1622A">
        <w:rPr>
          <w:rFonts w:ascii="Times New Roman" w:hAnsi="Times New Roman" w:cs="Times New Roman"/>
          <w:iCs/>
          <w:sz w:val="28"/>
          <w:szCs w:val="28"/>
        </w:rPr>
        <w:t>;</w:t>
      </w:r>
      <w:r w:rsidRPr="00AF1D9C">
        <w:rPr>
          <w:rFonts w:ascii="Times New Roman" w:hAnsi="Times New Roman" w:cs="Times New Roman"/>
          <w:iCs/>
          <w:sz w:val="28"/>
          <w:szCs w:val="28"/>
        </w:rPr>
        <w:t xml:space="preserve"> </w:t>
      </w:r>
      <w:r w:rsidR="00C1622A">
        <w:rPr>
          <w:rFonts w:ascii="Times New Roman" w:hAnsi="Times New Roman" w:cs="Times New Roman"/>
          <w:iCs/>
          <w:sz w:val="28"/>
          <w:szCs w:val="28"/>
        </w:rPr>
        <w:t>c</w:t>
      </w:r>
      <w:r w:rsidRPr="00AF1D9C">
        <w:rPr>
          <w:rFonts w:ascii="Times New Roman" w:hAnsi="Times New Roman" w:cs="Times New Roman"/>
          <w:iCs/>
          <w:sz w:val="28"/>
          <w:szCs w:val="28"/>
        </w:rPr>
        <w:t xml:space="preserve">hú trọng các chính sách tài chính, đầu tư, đấu thầu, quản lý và sử dụng tài sản công, chuyển giao, ứng dụng khoa học và công nghệ, phát triển công nghệ số, công nghệ cao, bảo hộ sở hữu trí tuệ; </w:t>
      </w:r>
      <w:r w:rsidR="004C243C" w:rsidRPr="00AF1D9C">
        <w:rPr>
          <w:rFonts w:ascii="Times New Roman" w:hAnsi="Times New Roman" w:cs="Times New Roman"/>
          <w:iCs/>
          <w:sz w:val="28"/>
          <w:szCs w:val="28"/>
        </w:rPr>
        <w:t>x</w:t>
      </w:r>
      <w:r w:rsidR="002E4240" w:rsidRPr="00AF1D9C">
        <w:rPr>
          <w:rFonts w:ascii="Times New Roman" w:hAnsi="Times New Roman" w:cs="Times New Roman"/>
          <w:iCs/>
          <w:sz w:val="28"/>
          <w:szCs w:val="28"/>
        </w:rPr>
        <w:t>ây dựng cơ chế, chính sách đặc thù, vượt trội, thử nghiệm chính sách mới, rủi ro để thúc đẩy phát triển các lĩnh vực khoa học, công nghệ nền tảng, ưu tiên, mũi nhọn, công nghệ cao, công nghệ lõi, công nghệ nguồn, công nghệ mới và chuyển đổi số</w:t>
      </w:r>
      <w:r w:rsidRPr="00AF1D9C">
        <w:rPr>
          <w:rFonts w:ascii="Times New Roman" w:hAnsi="Times New Roman" w:cs="Times New Roman"/>
          <w:iCs/>
          <w:sz w:val="28"/>
          <w:szCs w:val="28"/>
        </w:rPr>
        <w:t>.</w:t>
      </w:r>
      <w:r w:rsidRPr="00AF1D9C">
        <w:rPr>
          <w:rFonts w:ascii="Times New Roman" w:hAnsi="Times New Roman" w:cs="Times New Roman"/>
          <w:sz w:val="28"/>
          <w:szCs w:val="28"/>
        </w:rPr>
        <w:t xml:space="preserve"> </w:t>
      </w:r>
    </w:p>
    <w:p w14:paraId="10E4C765" w14:textId="10245420" w:rsidR="00574C9E" w:rsidRPr="00AF1D9C" w:rsidRDefault="007C7AFA" w:rsidP="00990647">
      <w:pPr>
        <w:spacing w:before="120" w:after="120" w:line="340" w:lineRule="exact"/>
        <w:ind w:firstLine="709"/>
        <w:jc w:val="both"/>
        <w:rPr>
          <w:rFonts w:ascii="Times New Roman" w:hAnsi="Times New Roman" w:cs="Times New Roman"/>
          <w:bCs/>
          <w:sz w:val="28"/>
          <w:szCs w:val="28"/>
        </w:rPr>
      </w:pPr>
      <w:r w:rsidRPr="00AF1D9C">
        <w:rPr>
          <w:rFonts w:ascii="Times New Roman" w:hAnsi="Times New Roman" w:cs="Times New Roman"/>
          <w:bCs/>
          <w:sz w:val="28"/>
          <w:szCs w:val="28"/>
        </w:rPr>
        <w:t xml:space="preserve">- Nghị quyết số 57-NQ/TW ngày 22/12/2024 của Bộ Chính trị về đột phá phát triển khoa học, công nghệ, đổi mới sáng tạo và chuyển đổi số quốc gia đã </w:t>
      </w:r>
      <w:r w:rsidR="00C1622A">
        <w:rPr>
          <w:rFonts w:ascii="Times New Roman" w:hAnsi="Times New Roman" w:cs="Times New Roman"/>
          <w:bCs/>
          <w:sz w:val="28"/>
          <w:szCs w:val="28"/>
        </w:rPr>
        <w:t xml:space="preserve">đề ra chủ trương </w:t>
      </w:r>
      <w:r w:rsidR="00574C9E" w:rsidRPr="00AF1D9C">
        <w:rPr>
          <w:rFonts w:ascii="Times New Roman" w:hAnsi="Times New Roman" w:cs="Times New Roman"/>
          <w:bCs/>
          <w:sz w:val="28"/>
          <w:szCs w:val="28"/>
        </w:rPr>
        <w:t>sửa đổi, hoàn thiện đồng bộ pháp luật về khoa học và công nghệ, đầu tư, tài sản công, sở hữu trí tuệ, thuế… để tháo gỡ rào cản, giải phóng nguồn lực, thúc đẩy phát triển KH&amp;CN, đổi mới sáng tạo, chuyển đổi số và nguồn nhân lực</w:t>
      </w:r>
      <w:r w:rsidR="00C1622A">
        <w:rPr>
          <w:rFonts w:ascii="Times New Roman" w:hAnsi="Times New Roman" w:cs="Times New Roman"/>
          <w:bCs/>
          <w:sz w:val="28"/>
          <w:szCs w:val="28"/>
        </w:rPr>
        <w:t>;</w:t>
      </w:r>
      <w:r w:rsidR="00574C9E" w:rsidRPr="00AF1D9C">
        <w:rPr>
          <w:rFonts w:ascii="Times New Roman" w:hAnsi="Times New Roman" w:cs="Times New Roman"/>
          <w:bCs/>
          <w:sz w:val="28"/>
          <w:szCs w:val="28"/>
        </w:rPr>
        <w:t xml:space="preserve"> </w:t>
      </w:r>
      <w:r w:rsidR="00C1622A">
        <w:rPr>
          <w:rFonts w:ascii="Times New Roman" w:hAnsi="Times New Roman" w:cs="Times New Roman"/>
          <w:bCs/>
          <w:sz w:val="28"/>
          <w:szCs w:val="28"/>
        </w:rPr>
        <w:t>c</w:t>
      </w:r>
      <w:r w:rsidR="00574C9E" w:rsidRPr="00AF1D9C">
        <w:rPr>
          <w:rFonts w:ascii="Times New Roman" w:hAnsi="Times New Roman" w:cs="Times New Roman"/>
          <w:bCs/>
          <w:sz w:val="28"/>
          <w:szCs w:val="28"/>
        </w:rPr>
        <w:t>ải cách quản lý, tài chính, đơn giản hóa thủ tục, tăng quyền tự chủ sử dụng kinh phí nghiên cứu</w:t>
      </w:r>
      <w:r w:rsidR="00C1622A">
        <w:rPr>
          <w:rFonts w:ascii="Times New Roman" w:hAnsi="Times New Roman" w:cs="Times New Roman"/>
          <w:bCs/>
          <w:sz w:val="28"/>
          <w:szCs w:val="28"/>
        </w:rPr>
        <w:t>;</w:t>
      </w:r>
      <w:r w:rsidR="00574C9E" w:rsidRPr="00AF1D9C">
        <w:rPr>
          <w:rFonts w:ascii="Times New Roman" w:hAnsi="Times New Roman" w:cs="Times New Roman"/>
          <w:bCs/>
          <w:sz w:val="28"/>
          <w:szCs w:val="28"/>
        </w:rPr>
        <w:t xml:space="preserve"> </w:t>
      </w:r>
      <w:r w:rsidR="00C1622A">
        <w:rPr>
          <w:rFonts w:ascii="Times New Roman" w:hAnsi="Times New Roman" w:cs="Times New Roman"/>
          <w:bCs/>
          <w:sz w:val="28"/>
          <w:szCs w:val="28"/>
        </w:rPr>
        <w:t>t</w:t>
      </w:r>
      <w:r w:rsidR="00574C9E" w:rsidRPr="00AF1D9C">
        <w:rPr>
          <w:rFonts w:ascii="Times New Roman" w:hAnsi="Times New Roman" w:cs="Times New Roman"/>
          <w:bCs/>
          <w:sz w:val="28"/>
          <w:szCs w:val="28"/>
        </w:rPr>
        <w:t xml:space="preserve">hu hút, sử dụng hiệu quả nguồn lực đầu tư; ưu tiên ngân sách cho KH&amp;CN theo cơ chế quỹ. Khuyến khích mua sắm công sản phẩm nghiên cứu trong nước; đẩy mạnh hợp tác công tư phát triển hạ tầng số, trung tâm dữ liệu, điện toán đám mây, dữ liệu quốc gia. </w:t>
      </w:r>
    </w:p>
    <w:p w14:paraId="43350601" w14:textId="763CCA98" w:rsidR="001208D2" w:rsidRDefault="001208D2" w:rsidP="00990647">
      <w:pPr>
        <w:spacing w:before="120" w:after="120" w:line="340" w:lineRule="exact"/>
        <w:ind w:firstLine="709"/>
        <w:jc w:val="both"/>
        <w:rPr>
          <w:rFonts w:ascii="Times New Roman" w:hAnsi="Times New Roman" w:cs="Times New Roman"/>
          <w:bCs/>
          <w:sz w:val="28"/>
          <w:szCs w:val="28"/>
        </w:rPr>
      </w:pPr>
      <w:r w:rsidRPr="00AF1D9C">
        <w:rPr>
          <w:rFonts w:ascii="Times New Roman" w:hAnsi="Times New Roman" w:cs="Times New Roman"/>
          <w:bCs/>
          <w:sz w:val="28"/>
          <w:szCs w:val="28"/>
        </w:rPr>
        <w:t>- Tại Thông báo số 01</w:t>
      </w:r>
      <w:r w:rsidR="00B945CC">
        <w:rPr>
          <w:rFonts w:ascii="Times New Roman" w:hAnsi="Times New Roman" w:cs="Times New Roman"/>
          <w:bCs/>
          <w:sz w:val="28"/>
          <w:szCs w:val="28"/>
        </w:rPr>
        <w:t>-</w:t>
      </w:r>
      <w:r w:rsidRPr="00AF1D9C">
        <w:rPr>
          <w:rFonts w:ascii="Times New Roman" w:hAnsi="Times New Roman" w:cs="Times New Roman"/>
          <w:bCs/>
          <w:sz w:val="28"/>
          <w:szCs w:val="28"/>
        </w:rPr>
        <w:t>TB</w:t>
      </w:r>
      <w:r w:rsidR="00B945CC">
        <w:rPr>
          <w:rFonts w:ascii="Times New Roman" w:hAnsi="Times New Roman" w:cs="Times New Roman"/>
          <w:bCs/>
          <w:sz w:val="28"/>
          <w:szCs w:val="28"/>
        </w:rPr>
        <w:t>/</w:t>
      </w:r>
      <w:r w:rsidRPr="00AF1D9C">
        <w:rPr>
          <w:rFonts w:ascii="Times New Roman" w:hAnsi="Times New Roman" w:cs="Times New Roman"/>
          <w:bCs/>
          <w:sz w:val="28"/>
          <w:szCs w:val="28"/>
        </w:rPr>
        <w:t>BCĐTW</w:t>
      </w:r>
      <w:r w:rsidR="00C225E7">
        <w:rPr>
          <w:rFonts w:ascii="Times New Roman" w:hAnsi="Times New Roman" w:cs="Times New Roman"/>
          <w:bCs/>
          <w:sz w:val="28"/>
          <w:szCs w:val="28"/>
        </w:rPr>
        <w:t xml:space="preserve"> ngày 22/01/2025</w:t>
      </w:r>
      <w:r w:rsidRPr="00AF1D9C">
        <w:rPr>
          <w:rFonts w:ascii="Times New Roman" w:hAnsi="Times New Roman" w:cs="Times New Roman"/>
          <w:bCs/>
          <w:sz w:val="28"/>
          <w:szCs w:val="28"/>
        </w:rPr>
        <w:t xml:space="preserve"> </w:t>
      </w:r>
      <w:r w:rsidR="007D7FA1" w:rsidRPr="00AF1D9C">
        <w:rPr>
          <w:rFonts w:ascii="Times New Roman" w:hAnsi="Times New Roman" w:cs="Times New Roman"/>
          <w:bCs/>
          <w:sz w:val="28"/>
          <w:szCs w:val="28"/>
        </w:rPr>
        <w:t>về</w:t>
      </w:r>
      <w:r w:rsidRPr="00AF1D9C">
        <w:rPr>
          <w:rFonts w:ascii="Times New Roman" w:hAnsi="Times New Roman" w:cs="Times New Roman"/>
          <w:bCs/>
          <w:sz w:val="28"/>
          <w:szCs w:val="28"/>
        </w:rPr>
        <w:t xml:space="preserve"> Phiên họp thứ nhất của Ban chỉ đạo về phát triển khoa học, công nghệ, đổi mới sáng tạo và chuyển đổi số, Bộ Kế hoạch và Đầu tư (nay là Bộ Tài chính)</w:t>
      </w:r>
      <w:r w:rsidR="00635BED" w:rsidRPr="00AF1D9C">
        <w:rPr>
          <w:rFonts w:ascii="Times New Roman" w:hAnsi="Times New Roman" w:cs="Times New Roman"/>
          <w:bCs/>
          <w:sz w:val="28"/>
          <w:szCs w:val="28"/>
        </w:rPr>
        <w:t xml:space="preserve"> được g</w:t>
      </w:r>
      <w:r w:rsidR="00F212A8" w:rsidRPr="00AF1D9C">
        <w:rPr>
          <w:rFonts w:ascii="Times New Roman" w:hAnsi="Times New Roman" w:cs="Times New Roman"/>
          <w:bCs/>
          <w:sz w:val="28"/>
          <w:szCs w:val="28"/>
        </w:rPr>
        <w:t>i</w:t>
      </w:r>
      <w:r w:rsidR="00635BED" w:rsidRPr="00AF1D9C">
        <w:rPr>
          <w:rFonts w:ascii="Times New Roman" w:hAnsi="Times New Roman" w:cs="Times New Roman"/>
          <w:bCs/>
          <w:sz w:val="28"/>
          <w:szCs w:val="28"/>
        </w:rPr>
        <w:t>ao</w:t>
      </w:r>
      <w:r w:rsidRPr="00AF1D9C">
        <w:rPr>
          <w:rFonts w:ascii="Times New Roman" w:hAnsi="Times New Roman" w:cs="Times New Roman"/>
          <w:bCs/>
          <w:sz w:val="28"/>
          <w:szCs w:val="28"/>
        </w:rPr>
        <w:t xml:space="preserve"> xây dựng, trình cấp có thẩm quyền ban hành chính sách hợp tác công tư để phát triển khoa học công nghệ, đổi mới sáng tạo và chuyển đổi số quốc gia.</w:t>
      </w:r>
    </w:p>
    <w:p w14:paraId="7C2FFA68" w14:textId="410EABCE" w:rsidR="00752EB4" w:rsidRPr="00AF1D9C" w:rsidRDefault="00752EB4" w:rsidP="00990647">
      <w:pPr>
        <w:spacing w:before="120" w:after="120" w:line="340" w:lineRule="exact"/>
        <w:ind w:firstLine="709"/>
        <w:jc w:val="both"/>
        <w:rPr>
          <w:rFonts w:ascii="Times New Roman" w:hAnsi="Times New Roman" w:cs="Times New Roman"/>
          <w:bCs/>
          <w:sz w:val="28"/>
          <w:szCs w:val="28"/>
          <w:lang w:val="nl-NL"/>
        </w:rPr>
      </w:pPr>
      <w:r>
        <w:rPr>
          <w:rFonts w:ascii="Times New Roman" w:hAnsi="Times New Roman" w:cs="Times New Roman"/>
          <w:bCs/>
          <w:sz w:val="28"/>
          <w:szCs w:val="28"/>
        </w:rPr>
        <w:t>- Tại Thông báo số 04</w:t>
      </w:r>
      <w:r w:rsidR="00B945CC">
        <w:rPr>
          <w:rFonts w:ascii="Times New Roman" w:hAnsi="Times New Roman" w:cs="Times New Roman"/>
          <w:bCs/>
          <w:sz w:val="28"/>
          <w:szCs w:val="28"/>
        </w:rPr>
        <w:t>-</w:t>
      </w:r>
      <w:r>
        <w:rPr>
          <w:rFonts w:ascii="Times New Roman" w:hAnsi="Times New Roman" w:cs="Times New Roman"/>
          <w:bCs/>
          <w:sz w:val="28"/>
          <w:szCs w:val="28"/>
        </w:rPr>
        <w:t>TB</w:t>
      </w:r>
      <w:r w:rsidR="00B945CC">
        <w:rPr>
          <w:rFonts w:ascii="Times New Roman" w:hAnsi="Times New Roman" w:cs="Times New Roman"/>
          <w:bCs/>
          <w:sz w:val="28"/>
          <w:szCs w:val="28"/>
        </w:rPr>
        <w:t>/</w:t>
      </w:r>
      <w:r>
        <w:rPr>
          <w:rFonts w:ascii="Times New Roman" w:hAnsi="Times New Roman" w:cs="Times New Roman"/>
          <w:bCs/>
          <w:sz w:val="28"/>
          <w:szCs w:val="28"/>
        </w:rPr>
        <w:t xml:space="preserve">BCĐTW </w:t>
      </w:r>
      <w:r w:rsidR="00B945CC">
        <w:rPr>
          <w:rFonts w:ascii="Times New Roman" w:hAnsi="Times New Roman" w:cs="Times New Roman"/>
          <w:bCs/>
          <w:sz w:val="28"/>
          <w:szCs w:val="28"/>
        </w:rPr>
        <w:t xml:space="preserve">ngày 30/5/2025 </w:t>
      </w:r>
      <w:r>
        <w:rPr>
          <w:rFonts w:ascii="Times New Roman" w:hAnsi="Times New Roman" w:cs="Times New Roman"/>
          <w:bCs/>
          <w:sz w:val="28"/>
          <w:szCs w:val="28"/>
        </w:rPr>
        <w:t>về</w:t>
      </w:r>
      <w:r w:rsidR="00B945CC">
        <w:rPr>
          <w:rFonts w:ascii="Times New Roman" w:hAnsi="Times New Roman" w:cs="Times New Roman"/>
          <w:bCs/>
          <w:sz w:val="28"/>
          <w:szCs w:val="28"/>
        </w:rPr>
        <w:t xml:space="preserve"> kết luận của đồng chí Tổng Bí thư Tô Lâm, trưởng Ban chỉ đạo Trung ương về phát triển khoa học, công nghệ, đổi mới sáng tạo và chuyển đổi số, Bộ Tài chính khẩn trương hoàn thiện, trình Chính phủ ban hành Nghị định về chính sách hợp tác công tư để phát triển khoa học, công nghệ, đổi mới sáng tạo và chuyển đổi số quốc gia. Hoàn thành trong tháng 6/2025.</w:t>
      </w:r>
      <w:r>
        <w:rPr>
          <w:rFonts w:ascii="Times New Roman" w:hAnsi="Times New Roman" w:cs="Times New Roman"/>
          <w:bCs/>
          <w:sz w:val="28"/>
          <w:szCs w:val="28"/>
        </w:rPr>
        <w:t xml:space="preserve"> </w:t>
      </w:r>
    </w:p>
    <w:p w14:paraId="20132EA1" w14:textId="7511B40B" w:rsidR="00EC6372" w:rsidRPr="00AF1D9C" w:rsidRDefault="00EC6372" w:rsidP="00990647">
      <w:pPr>
        <w:spacing w:before="120" w:after="120" w:line="340" w:lineRule="exact"/>
        <w:ind w:firstLine="709"/>
        <w:jc w:val="both"/>
        <w:rPr>
          <w:rFonts w:ascii="Times New Roman" w:hAnsi="Times New Roman" w:cs="Times New Roman"/>
          <w:b/>
          <w:sz w:val="28"/>
          <w:szCs w:val="28"/>
          <w:lang w:val="nl-NL"/>
        </w:rPr>
      </w:pPr>
      <w:r w:rsidRPr="00AF1D9C">
        <w:rPr>
          <w:rFonts w:ascii="Times New Roman" w:hAnsi="Times New Roman" w:cs="Times New Roman"/>
          <w:b/>
          <w:sz w:val="28"/>
          <w:szCs w:val="28"/>
          <w:lang w:val="nl-NL"/>
        </w:rPr>
        <w:t>1.2. Cơ sở pháp lý</w:t>
      </w:r>
    </w:p>
    <w:p w14:paraId="49661E19" w14:textId="126AD407" w:rsidR="00DF4E11" w:rsidRPr="00AF1D9C" w:rsidRDefault="004B772E" w:rsidP="00990647">
      <w:pPr>
        <w:spacing w:before="120" w:after="120" w:line="340" w:lineRule="exact"/>
        <w:ind w:firstLine="709"/>
        <w:jc w:val="both"/>
        <w:rPr>
          <w:rFonts w:ascii="Times New Roman" w:hAnsi="Times New Roman" w:cs="Times New Roman"/>
          <w:bCs/>
          <w:sz w:val="28"/>
          <w:szCs w:val="28"/>
          <w:lang w:val="nl-NL"/>
        </w:rPr>
      </w:pPr>
      <w:bookmarkStart w:id="1" w:name="loai_1_name"/>
      <w:r>
        <w:rPr>
          <w:rFonts w:ascii="Times New Roman" w:hAnsi="Times New Roman" w:cs="Times New Roman"/>
          <w:bCs/>
          <w:sz w:val="28"/>
          <w:szCs w:val="28"/>
          <w:lang w:val="nl-NL"/>
        </w:rPr>
        <w:t xml:space="preserve">- </w:t>
      </w:r>
      <w:r w:rsidR="001847C8" w:rsidRPr="00AF1D9C">
        <w:rPr>
          <w:rFonts w:ascii="Times New Roman" w:hAnsi="Times New Roman" w:cs="Times New Roman"/>
          <w:bCs/>
          <w:sz w:val="28"/>
          <w:szCs w:val="28"/>
          <w:lang w:val="nl-NL"/>
        </w:rPr>
        <w:t>Ngày 9/01/2025, Chính phủ ban hành Nghị quyết số 03/NQ-CP về chương trình hành động của Chính phủ thực hiện Nghị quyết số 57-NQ/TW</w:t>
      </w:r>
      <w:bookmarkEnd w:id="1"/>
      <w:r w:rsidR="001847C8" w:rsidRPr="00AF1D9C">
        <w:rPr>
          <w:rFonts w:ascii="Times New Roman" w:hAnsi="Times New Roman" w:cs="Times New Roman"/>
          <w:bCs/>
          <w:sz w:val="28"/>
          <w:szCs w:val="28"/>
          <w:lang w:val="nl-NL"/>
        </w:rPr>
        <w:t>, trong đó</w:t>
      </w:r>
      <w:r w:rsidR="00DF4E11" w:rsidRPr="00AF1D9C">
        <w:rPr>
          <w:rFonts w:ascii="Times New Roman" w:hAnsi="Times New Roman" w:cs="Times New Roman"/>
          <w:bCs/>
          <w:sz w:val="28"/>
          <w:szCs w:val="28"/>
          <w:lang w:val="nl-NL"/>
        </w:rPr>
        <w:t xml:space="preserve"> Bộ </w:t>
      </w:r>
      <w:r w:rsidR="00DF4E11" w:rsidRPr="00AF1D9C">
        <w:rPr>
          <w:rFonts w:ascii="Times New Roman" w:hAnsi="Times New Roman" w:cs="Times New Roman"/>
          <w:bCs/>
          <w:sz w:val="28"/>
          <w:szCs w:val="28"/>
          <w:lang w:val="nl-NL"/>
        </w:rPr>
        <w:lastRenderedPageBreak/>
        <w:t>Kế hoạch và Đầu tư</w:t>
      </w:r>
      <w:r w:rsidR="001847C8" w:rsidRPr="00AF1D9C">
        <w:rPr>
          <w:rFonts w:ascii="Times New Roman" w:hAnsi="Times New Roman" w:cs="Times New Roman"/>
          <w:bCs/>
          <w:sz w:val="28"/>
          <w:szCs w:val="28"/>
          <w:lang w:val="nl-NL"/>
        </w:rPr>
        <w:t xml:space="preserve"> (nay là Bộ Tài chính) được giao</w:t>
      </w:r>
      <w:r w:rsidR="00DF4E11" w:rsidRPr="00AF1D9C">
        <w:rPr>
          <w:rFonts w:ascii="Times New Roman" w:hAnsi="Times New Roman" w:cs="Times New Roman"/>
          <w:bCs/>
          <w:sz w:val="28"/>
          <w:szCs w:val="28"/>
          <w:lang w:val="nl-NL"/>
        </w:rPr>
        <w:t xml:space="preserve"> </w:t>
      </w:r>
      <w:r w:rsidR="00DF4E11" w:rsidRPr="00AF1D9C">
        <w:rPr>
          <w:rFonts w:ascii="Times New Roman" w:hAnsi="Times New Roman" w:cs="Times New Roman"/>
          <w:bCs/>
          <w:i/>
          <w:iCs/>
          <w:sz w:val="28"/>
          <w:szCs w:val="28"/>
          <w:lang w:val="nl-NL"/>
        </w:rPr>
        <w:t>"ban hành cơ chế, chính sách hợp tác công tư để nghiên cứu và phát triển công nghệ chiến lược; cơ chế, chính sách hợp tác công tư để nghiên cứu và phát triển hạ tầng số mới, dữ liệu; cơ chế, chính sách hợp tác công tư để đào tạo nhân lực công nghệ số"</w:t>
      </w:r>
      <w:r>
        <w:rPr>
          <w:rFonts w:ascii="Times New Roman" w:hAnsi="Times New Roman" w:cs="Times New Roman"/>
          <w:bCs/>
          <w:i/>
          <w:iCs/>
          <w:sz w:val="28"/>
          <w:szCs w:val="28"/>
          <w:lang w:val="nl-NL"/>
        </w:rPr>
        <w:t xml:space="preserve">, </w:t>
      </w:r>
      <w:r>
        <w:rPr>
          <w:rFonts w:ascii="Times New Roman" w:hAnsi="Times New Roman" w:cs="Times New Roman"/>
          <w:bCs/>
          <w:sz w:val="28"/>
          <w:szCs w:val="28"/>
          <w:lang w:val="nl-NL"/>
        </w:rPr>
        <w:t>hình thức văn bản là nghị quyết của Chính phủ</w:t>
      </w:r>
      <w:r w:rsidR="00E57E89" w:rsidRPr="00AF1D9C">
        <w:rPr>
          <w:rFonts w:ascii="Times New Roman" w:hAnsi="Times New Roman" w:cs="Times New Roman"/>
          <w:bCs/>
          <w:sz w:val="28"/>
          <w:szCs w:val="28"/>
          <w:lang w:val="nl-NL"/>
        </w:rPr>
        <w:t xml:space="preserve">. </w:t>
      </w:r>
    </w:p>
    <w:p w14:paraId="58840045" w14:textId="45C5DC6B" w:rsidR="009E13AB" w:rsidRDefault="004B772E" w:rsidP="00990647">
      <w:pPr>
        <w:spacing w:before="120" w:after="120" w:line="340" w:lineRule="exact"/>
        <w:ind w:firstLine="709"/>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009E13AB" w:rsidRPr="00AF1D9C">
        <w:rPr>
          <w:rFonts w:ascii="Times New Roman" w:hAnsi="Times New Roman" w:cs="Times New Roman"/>
          <w:bCs/>
          <w:sz w:val="28"/>
          <w:szCs w:val="28"/>
          <w:lang w:val="nl-NL"/>
        </w:rPr>
        <w:t>Ngày 01/4/2025, Chính phủ ban hành Nghị quyết số 71/NQ-CP sửa đổi, bổ sung cập nhật chương trình hành động của Chính phủ thực hiện Nghị quyết số 57-NQ/TW</w:t>
      </w:r>
      <w:r w:rsidR="00D74FA9" w:rsidRPr="00AF1D9C">
        <w:rPr>
          <w:rFonts w:ascii="Times New Roman" w:hAnsi="Times New Roman" w:cs="Times New Roman"/>
          <w:bCs/>
          <w:sz w:val="28"/>
          <w:szCs w:val="28"/>
          <w:lang w:val="nl-NL"/>
        </w:rPr>
        <w:t>, trong đó Bộ Tài chính được giao</w:t>
      </w:r>
      <w:r w:rsidR="00C1622A">
        <w:rPr>
          <w:rFonts w:ascii="Times New Roman" w:hAnsi="Times New Roman" w:cs="Times New Roman"/>
          <w:bCs/>
          <w:sz w:val="28"/>
          <w:szCs w:val="28"/>
          <w:lang w:val="nl-NL"/>
        </w:rPr>
        <w:t xml:space="preserve"> nhiệm vụ</w:t>
      </w:r>
      <w:r w:rsidR="00D74FA9" w:rsidRPr="00AF1D9C">
        <w:rPr>
          <w:rFonts w:ascii="Times New Roman" w:hAnsi="Times New Roman" w:cs="Times New Roman"/>
          <w:bCs/>
          <w:sz w:val="28"/>
          <w:szCs w:val="28"/>
          <w:lang w:val="nl-NL"/>
        </w:rPr>
        <w:t xml:space="preserve"> </w:t>
      </w:r>
      <w:r w:rsidR="00D74FA9" w:rsidRPr="00AF1D9C">
        <w:rPr>
          <w:rFonts w:ascii="Times New Roman" w:hAnsi="Times New Roman" w:cs="Times New Roman"/>
          <w:bCs/>
          <w:i/>
          <w:iCs/>
          <w:sz w:val="28"/>
          <w:szCs w:val="28"/>
          <w:lang w:val="nl-NL"/>
        </w:rPr>
        <w:t>“</w:t>
      </w:r>
      <w:r w:rsidR="00C1622A">
        <w:rPr>
          <w:rFonts w:ascii="Times New Roman" w:hAnsi="Times New Roman" w:cs="Times New Roman"/>
          <w:bCs/>
          <w:i/>
          <w:iCs/>
          <w:sz w:val="28"/>
          <w:szCs w:val="28"/>
          <w:lang w:val="nl-NL"/>
        </w:rPr>
        <w:t xml:space="preserve">xây dựng </w:t>
      </w:r>
      <w:r w:rsidR="00D74FA9" w:rsidRPr="00AF1D9C">
        <w:rPr>
          <w:rFonts w:ascii="Times New Roman" w:hAnsi="Times New Roman" w:cs="Times New Roman"/>
          <w:bCs/>
          <w:i/>
          <w:iCs/>
          <w:sz w:val="28"/>
          <w:szCs w:val="28"/>
          <w:lang w:val="nl-NL"/>
        </w:rPr>
        <w:t>cơ chế, chính sách hợp tác công tư để nghiên cứu và phát triển công nghệ chiến lược; cơ chế, chính sách hợp tác công tư để nghiên cứu và phát triển hạ tầng số mới, dịch vụ số mới, dữ liệu; cơ chế, chính sách hợp tác công tư để đào tạo nhân lực công nghệ số; để phục vụ phát triển khoa học, công nghệ, đổi mới sáng tạo và chuyển đổi số quốc gia”</w:t>
      </w:r>
      <w:r w:rsidR="00D74FA9" w:rsidRPr="00AF1D9C">
        <w:rPr>
          <w:rFonts w:ascii="Times New Roman" w:hAnsi="Times New Roman" w:cs="Times New Roman"/>
          <w:bCs/>
          <w:sz w:val="28"/>
          <w:szCs w:val="28"/>
          <w:lang w:val="nl-NL"/>
        </w:rPr>
        <w:t xml:space="preserve">, trình Chính phủ ban hành trong tháng 9/2025. </w:t>
      </w:r>
    </w:p>
    <w:p w14:paraId="40D7CCAF" w14:textId="5C7A47F3" w:rsidR="004B772E" w:rsidRPr="004B772E" w:rsidRDefault="004B772E" w:rsidP="00990647">
      <w:pPr>
        <w:spacing w:before="120" w:after="120" w:line="340" w:lineRule="exact"/>
        <w:ind w:firstLine="709"/>
        <w:jc w:val="both"/>
        <w:rPr>
          <w:rFonts w:ascii="Times New Roman" w:hAnsi="Times New Roman" w:cs="Times New Roman"/>
          <w:bCs/>
          <w:sz w:val="28"/>
          <w:szCs w:val="28"/>
          <w:lang w:val="nl-NL"/>
        </w:rPr>
      </w:pPr>
      <w:r>
        <w:rPr>
          <w:rFonts w:ascii="Times New Roman" w:hAnsi="Times New Roman" w:cs="Times New Roman"/>
          <w:bCs/>
          <w:sz w:val="28"/>
          <w:szCs w:val="28"/>
          <w:lang w:val="nl-NL"/>
        </w:rPr>
        <w:t>- Theo điểm a khoản 1 Điều 14 Luật Ban hành văn bản quy phạm pháp luật năm 2025, Chính phủ ban hành nghị định c</w:t>
      </w:r>
      <w:r w:rsidRPr="004B772E">
        <w:rPr>
          <w:rFonts w:ascii="Times New Roman" w:hAnsi="Times New Roman" w:cs="Times New Roman"/>
          <w:bCs/>
          <w:sz w:val="28"/>
          <w:szCs w:val="28"/>
          <w:lang w:val="nl-NL"/>
        </w:rPr>
        <w:t>hi tiết điều, khoản, điểm và các nội dung khác được giao trong luật, nghị quyết của Quốc hội, pháp lệnh, nghị quyết của Ủy ban Thường vụ Quốc hội, lệnh, quyết định của Chủ tịch nước</w:t>
      </w:r>
      <w:r>
        <w:rPr>
          <w:rFonts w:ascii="Times New Roman" w:hAnsi="Times New Roman" w:cs="Times New Roman"/>
          <w:bCs/>
          <w:sz w:val="28"/>
          <w:szCs w:val="28"/>
          <w:lang w:val="nl-NL"/>
        </w:rPr>
        <w:t>.</w:t>
      </w:r>
    </w:p>
    <w:p w14:paraId="3E110904" w14:textId="54049DCF" w:rsidR="00913B56" w:rsidRPr="00AF1D9C" w:rsidRDefault="00913B56" w:rsidP="004B772E">
      <w:pPr>
        <w:spacing w:before="120" w:after="120" w:line="340" w:lineRule="exact"/>
        <w:ind w:firstLine="567"/>
        <w:jc w:val="both"/>
        <w:rPr>
          <w:rFonts w:ascii="Times New Roman" w:hAnsi="Times New Roman" w:cs="Times New Roman"/>
          <w:b/>
          <w:sz w:val="28"/>
          <w:szCs w:val="26"/>
          <w:lang w:val="nl-NL"/>
        </w:rPr>
      </w:pPr>
      <w:bookmarkStart w:id="2" w:name="_Hlk194654576"/>
      <w:r w:rsidRPr="00AF1D9C">
        <w:rPr>
          <w:rFonts w:ascii="Times New Roman" w:hAnsi="Times New Roman" w:cs="Times New Roman"/>
          <w:b/>
          <w:sz w:val="28"/>
          <w:szCs w:val="26"/>
          <w:lang w:val="nl-NL"/>
        </w:rPr>
        <w:t>2. Cơ sở thực tiễn</w:t>
      </w:r>
    </w:p>
    <w:bookmarkEnd w:id="2"/>
    <w:p w14:paraId="5B093813" w14:textId="77777777" w:rsidR="00AD7F01" w:rsidRPr="00CA2C8A" w:rsidRDefault="00AD7F01"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CA2C8A">
        <w:rPr>
          <w:rFonts w:ascii="Times New Roman" w:hAnsi="Times New Roman" w:cs="Times New Roman"/>
          <w:bCs/>
          <w:sz w:val="28"/>
          <w:szCs w:val="28"/>
          <w:lang w:val="nl-NL"/>
        </w:rPr>
        <w:t>Luật PPP hiện hành đã quy định các loại hợp đồng hợp tác công tư áp dụng trong tất cả các lĩnh vực nhằm tạo cơ chế thu hút đầu tư tư nhân cho phát triển hạ tầng kinh tế - xã hội và cung cấp dịch vụ công theo mô hình đầu tư công - quản trị tư, đầu tư tư - quản trị công, đầu tư tư – sử dụng công, cụ thể:</w:t>
      </w:r>
    </w:p>
    <w:p w14:paraId="0BB90580" w14:textId="77777777" w:rsidR="00AD7F01" w:rsidRPr="00CA2C8A" w:rsidRDefault="00AD7F01"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CA2C8A">
        <w:rPr>
          <w:rFonts w:ascii="Times New Roman" w:hAnsi="Times New Roman" w:cs="Times New Roman"/>
          <w:bCs/>
          <w:sz w:val="28"/>
          <w:szCs w:val="28"/>
          <w:lang w:val="nl-NL"/>
        </w:rPr>
        <w:t xml:space="preserve">- Hợp đồng O&amp;M (hợp đồng kinh doanh – quản lý) được thực hiện theo mô hình “đầu tư công - quản trị tư”, trong đó nhà đầu tư được nhượng quyền để kinh doanh, quản lý công trình trước đó Nhà nước đã đầu tư. </w:t>
      </w:r>
    </w:p>
    <w:p w14:paraId="5414B5BF" w14:textId="595F5FC7" w:rsidR="00AD7F01" w:rsidRPr="00CA2C8A" w:rsidRDefault="00AD7F01"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CA2C8A">
        <w:rPr>
          <w:rFonts w:ascii="Times New Roman" w:hAnsi="Times New Roman" w:cs="Times New Roman"/>
          <w:bCs/>
          <w:sz w:val="28"/>
          <w:szCs w:val="28"/>
          <w:lang w:val="nl-NL"/>
        </w:rPr>
        <w:t xml:space="preserve">- Hợp đồng BTL (hợp đồng xây dựng – chuyển giao – thuê dịch vụ) được thực hiện theo mô hình “đầu tư tư, </w:t>
      </w:r>
      <w:r w:rsidR="004B772E">
        <w:rPr>
          <w:rFonts w:ascii="Times New Roman" w:hAnsi="Times New Roman" w:cs="Times New Roman"/>
          <w:bCs/>
          <w:sz w:val="28"/>
          <w:szCs w:val="28"/>
          <w:lang w:val="nl-NL"/>
        </w:rPr>
        <w:t>sử dụng</w:t>
      </w:r>
      <w:r w:rsidRPr="00CA2C8A">
        <w:rPr>
          <w:rFonts w:ascii="Times New Roman" w:hAnsi="Times New Roman" w:cs="Times New Roman"/>
          <w:bCs/>
          <w:sz w:val="28"/>
          <w:szCs w:val="28"/>
          <w:lang w:val="nl-NL"/>
        </w:rPr>
        <w:t xml:space="preserve"> công”, trong đó nhà đầu tư được nhượng quyền để đầu tư, xây dựng công trình (đầu tư tư) và chuyển giao cho Nhà nước; Nhà nước quản lý và chi trả chi phí vận hành công trình cho nhà đầu tư (</w:t>
      </w:r>
      <w:r w:rsidR="004B772E">
        <w:rPr>
          <w:rFonts w:ascii="Times New Roman" w:hAnsi="Times New Roman" w:cs="Times New Roman"/>
          <w:bCs/>
          <w:sz w:val="28"/>
          <w:szCs w:val="28"/>
          <w:lang w:val="nl-NL"/>
        </w:rPr>
        <w:t>sử dụng</w:t>
      </w:r>
      <w:r w:rsidRPr="00CA2C8A">
        <w:rPr>
          <w:rFonts w:ascii="Times New Roman" w:hAnsi="Times New Roman" w:cs="Times New Roman"/>
          <w:bCs/>
          <w:sz w:val="28"/>
          <w:szCs w:val="28"/>
          <w:lang w:val="nl-NL"/>
        </w:rPr>
        <w:t xml:space="preserve"> công).</w:t>
      </w:r>
    </w:p>
    <w:p w14:paraId="7889D730" w14:textId="389B6926" w:rsidR="00C777A6" w:rsidRPr="00AF1D9C" w:rsidRDefault="00C777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xml:space="preserve">Trong thời gian qua, hoạt động hợp tác công tư trong lĩnh vực khoa học công nghệ ở Việt Nam đã được triển khai thực hiện thông qua các hình thức </w:t>
      </w:r>
      <w:r w:rsidR="00AD7F01">
        <w:rPr>
          <w:rFonts w:ascii="Times New Roman" w:hAnsi="Times New Roman" w:cs="Times New Roman"/>
          <w:bCs/>
          <w:sz w:val="28"/>
          <w:szCs w:val="28"/>
          <w:lang w:val="nl-NL"/>
        </w:rPr>
        <w:t xml:space="preserve">theo </w:t>
      </w:r>
      <w:r w:rsidRPr="00AF1D9C">
        <w:rPr>
          <w:rFonts w:ascii="Times New Roman" w:hAnsi="Times New Roman" w:cs="Times New Roman"/>
          <w:bCs/>
          <w:sz w:val="28"/>
          <w:szCs w:val="28"/>
          <w:lang w:val="nl-NL"/>
        </w:rPr>
        <w:t>quy định của pháp luật về đầu tư theo phương thức PPP</w:t>
      </w:r>
      <w:r w:rsidR="00AD7F01">
        <w:rPr>
          <w:rFonts w:ascii="Times New Roman" w:hAnsi="Times New Roman" w:cs="Times New Roman"/>
          <w:bCs/>
          <w:sz w:val="28"/>
          <w:szCs w:val="28"/>
          <w:lang w:val="nl-NL"/>
        </w:rPr>
        <w:t xml:space="preserve"> và</w:t>
      </w:r>
      <w:r w:rsidRPr="00AF1D9C">
        <w:rPr>
          <w:rFonts w:ascii="Times New Roman" w:hAnsi="Times New Roman" w:cs="Times New Roman"/>
          <w:bCs/>
          <w:sz w:val="28"/>
          <w:szCs w:val="28"/>
          <w:lang w:val="nl-NL"/>
        </w:rPr>
        <w:t xml:space="preserve"> liên doanh, liên kết</w:t>
      </w:r>
      <w:r w:rsidR="00AD7F01">
        <w:rPr>
          <w:rFonts w:ascii="Times New Roman" w:hAnsi="Times New Roman" w:cs="Times New Roman"/>
          <w:bCs/>
          <w:sz w:val="28"/>
          <w:szCs w:val="28"/>
          <w:lang w:val="nl-NL"/>
        </w:rPr>
        <w:t xml:space="preserve"> theo quy định của Luật Quản lý, sử dụng tài sản công. </w:t>
      </w:r>
      <w:r w:rsidRPr="00AF1D9C">
        <w:rPr>
          <w:rFonts w:ascii="Times New Roman" w:hAnsi="Times New Roman" w:cs="Times New Roman"/>
          <w:bCs/>
          <w:sz w:val="28"/>
          <w:szCs w:val="28"/>
          <w:lang w:val="nl-NL"/>
        </w:rPr>
        <w:t>Tính đến năm 2025, trong lĩnh vực</w:t>
      </w:r>
      <w:r w:rsidR="00AD7F01">
        <w:rPr>
          <w:rFonts w:ascii="Times New Roman" w:hAnsi="Times New Roman" w:cs="Times New Roman"/>
          <w:bCs/>
          <w:sz w:val="28"/>
          <w:szCs w:val="28"/>
          <w:lang w:val="nl-NL"/>
        </w:rPr>
        <w:t xml:space="preserve"> này đã có </w:t>
      </w:r>
      <w:r w:rsidRPr="00AF1D9C">
        <w:rPr>
          <w:rFonts w:ascii="Times New Roman" w:hAnsi="Times New Roman" w:cs="Times New Roman"/>
          <w:bCs/>
          <w:sz w:val="28"/>
          <w:szCs w:val="28"/>
          <w:lang w:val="nl-NL"/>
        </w:rPr>
        <w:t>một số dự án đã được triển khai, bao gồm:</w:t>
      </w:r>
    </w:p>
    <w:p w14:paraId="5B113F14" w14:textId="2912C936" w:rsidR="00C777A6" w:rsidRPr="00AF1D9C" w:rsidRDefault="00C777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Hệ thống mạng đấu thầu quốc gia: Thực hiện theo hợp đồng BOT giữa Bộ Kế hoạch và Đầu tư</w:t>
      </w:r>
      <w:r w:rsidR="00186F66">
        <w:rPr>
          <w:rFonts w:ascii="Times New Roman" w:hAnsi="Times New Roman" w:cs="Times New Roman"/>
          <w:bCs/>
          <w:sz w:val="28"/>
          <w:szCs w:val="28"/>
          <w:lang w:val="nl-NL"/>
        </w:rPr>
        <w:t xml:space="preserve"> (nay là Bộ Tài chính)</w:t>
      </w:r>
      <w:r w:rsidRPr="00AF1D9C">
        <w:rPr>
          <w:rFonts w:ascii="Times New Roman" w:hAnsi="Times New Roman" w:cs="Times New Roman"/>
          <w:bCs/>
          <w:sz w:val="28"/>
          <w:szCs w:val="28"/>
          <w:lang w:val="nl-NL"/>
        </w:rPr>
        <w:t xml:space="preserve"> và Công ty cổ phần hệ thống thông tin FPT. Đây là dự án PPP đầu tiên và duy nhất thuộc lĩnh vực </w:t>
      </w:r>
      <w:r w:rsidR="00186F66">
        <w:rPr>
          <w:rFonts w:ascii="Times New Roman" w:hAnsi="Times New Roman" w:cs="Times New Roman"/>
          <w:bCs/>
          <w:sz w:val="28"/>
          <w:szCs w:val="28"/>
          <w:lang w:val="nl-NL"/>
        </w:rPr>
        <w:t>chuyển đổi số</w:t>
      </w:r>
      <w:r w:rsidRPr="00AF1D9C">
        <w:rPr>
          <w:rFonts w:ascii="Times New Roman" w:hAnsi="Times New Roman" w:cs="Times New Roman"/>
          <w:bCs/>
          <w:sz w:val="28"/>
          <w:szCs w:val="28"/>
          <w:lang w:val="nl-NL"/>
        </w:rPr>
        <w:t xml:space="preserve"> được </w:t>
      </w:r>
      <w:r w:rsidRPr="00AF1D9C">
        <w:rPr>
          <w:rFonts w:ascii="Times New Roman" w:hAnsi="Times New Roman" w:cs="Times New Roman"/>
          <w:bCs/>
          <w:sz w:val="28"/>
          <w:szCs w:val="28"/>
          <w:lang w:val="nl-NL"/>
        </w:rPr>
        <w:lastRenderedPageBreak/>
        <w:t>triển khai theo pháp luật về PPP cho đến thời điểm hiện nay.</w:t>
      </w:r>
    </w:p>
    <w:p w14:paraId="3FADB8CF" w14:textId="77777777" w:rsidR="00C777A6" w:rsidRPr="00AF1D9C" w:rsidRDefault="00C777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Dự án IOC Thừa Thiên Huế: Viettel hợp tác với tỉnh Thừa Thiên Huế xây dựng Trung tâm điều hành đô thị thông minh, góp phần thúc đẩy quản lý đô thị hiệu quả.</w:t>
      </w:r>
    </w:p>
    <w:p w14:paraId="0697AF2D" w14:textId="77777777" w:rsidR="00C777A6" w:rsidRPr="00AF1D9C" w:rsidRDefault="00C777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Dự án ViGen: Hợp tác giữa Trung tâm Đổi mới sáng tạo Quốc gia (NIC), Meta và các đối tác để phát triển bộ dữ liệu tiếng Việt mở phục vụ AI.</w:t>
      </w:r>
    </w:p>
    <w:p w14:paraId="1649BCF2" w14:textId="1CE5F1B7" w:rsidR="00125409" w:rsidRPr="00AF1D9C" w:rsidRDefault="00125409"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bookmarkStart w:id="3" w:name="_Hlk197502447"/>
      <w:r w:rsidRPr="00AF1D9C">
        <w:rPr>
          <w:rFonts w:ascii="Times New Roman" w:hAnsi="Times New Roman" w:cs="Times New Roman"/>
          <w:bCs/>
          <w:sz w:val="28"/>
          <w:szCs w:val="28"/>
          <w:lang w:val="nl-NL"/>
        </w:rPr>
        <w:t>Tuy nhiên</w:t>
      </w:r>
      <w:r>
        <w:rPr>
          <w:rFonts w:ascii="Times New Roman" w:hAnsi="Times New Roman" w:cs="Times New Roman"/>
          <w:bCs/>
          <w:sz w:val="28"/>
          <w:szCs w:val="28"/>
          <w:lang w:val="nl-NL"/>
        </w:rPr>
        <w:t>,</w:t>
      </w:r>
      <w:r w:rsidRPr="00AF1D9C">
        <w:rPr>
          <w:rFonts w:ascii="Times New Roman" w:hAnsi="Times New Roman" w:cs="Times New Roman"/>
          <w:bCs/>
          <w:sz w:val="28"/>
          <w:szCs w:val="28"/>
          <w:lang w:val="nl-NL"/>
        </w:rPr>
        <w:t xml:space="preserve"> </w:t>
      </w:r>
      <w:r>
        <w:rPr>
          <w:rFonts w:ascii="Times New Roman" w:hAnsi="Times New Roman" w:cs="Times New Roman"/>
          <w:bCs/>
          <w:sz w:val="28"/>
          <w:szCs w:val="28"/>
          <w:lang w:val="nl-NL"/>
        </w:rPr>
        <w:t xml:space="preserve">trong thời gian qua, </w:t>
      </w:r>
      <w:r w:rsidRPr="00AF1D9C">
        <w:rPr>
          <w:rFonts w:ascii="Times New Roman" w:hAnsi="Times New Roman" w:cs="Times New Roman"/>
          <w:bCs/>
          <w:sz w:val="28"/>
          <w:szCs w:val="28"/>
          <w:lang w:val="nl-NL"/>
        </w:rPr>
        <w:t xml:space="preserve">việc thực hiện các dự án/hoạt động hợp tác công tư trong lĩnh vực </w:t>
      </w:r>
      <w:r>
        <w:rPr>
          <w:rFonts w:ascii="Times New Roman" w:hAnsi="Times New Roman" w:cs="Times New Roman"/>
          <w:bCs/>
          <w:sz w:val="28"/>
          <w:szCs w:val="28"/>
          <w:lang w:val="nl-NL"/>
        </w:rPr>
        <w:t xml:space="preserve">này </w:t>
      </w:r>
      <w:r w:rsidRPr="00AF1D9C">
        <w:rPr>
          <w:rFonts w:ascii="Times New Roman" w:hAnsi="Times New Roman" w:cs="Times New Roman"/>
          <w:bCs/>
          <w:sz w:val="28"/>
          <w:szCs w:val="28"/>
          <w:lang w:val="nl-NL"/>
        </w:rPr>
        <w:t xml:space="preserve">còn rất hạn chế. </w:t>
      </w:r>
      <w:r>
        <w:rPr>
          <w:rFonts w:ascii="Times New Roman" w:hAnsi="Times New Roman" w:cs="Times New Roman"/>
          <w:bCs/>
          <w:sz w:val="28"/>
          <w:szCs w:val="28"/>
          <w:lang w:val="nl-NL"/>
        </w:rPr>
        <w:t>Bên cạnh những nguyên nhân khách quan (như hình thức hợp tác mới, nhiều rủi ro...) thì pháp luật, cơ chế, chính sách hiện hành còn tồn tại những bất cập, hạn chế sau:</w:t>
      </w:r>
    </w:p>
    <w:p w14:paraId="52839DFF" w14:textId="1F083FDC" w:rsidR="0031214B" w:rsidRDefault="0031214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Pr>
          <w:rFonts w:ascii="Times New Roman" w:hAnsi="Times New Roman" w:cs="Times New Roman"/>
          <w:bCs/>
          <w:sz w:val="28"/>
          <w:szCs w:val="28"/>
          <w:lang w:val="nl-NL"/>
        </w:rPr>
        <w:t>- Chưa có hướng dẫn</w:t>
      </w:r>
      <w:r w:rsidR="003C3EE3">
        <w:rPr>
          <w:rFonts w:ascii="Times New Roman" w:hAnsi="Times New Roman" w:cs="Times New Roman"/>
          <w:bCs/>
          <w:sz w:val="28"/>
          <w:szCs w:val="28"/>
          <w:lang w:val="nl-NL"/>
        </w:rPr>
        <w:t xml:space="preserve"> rõ ràng,</w:t>
      </w:r>
      <w:r>
        <w:rPr>
          <w:rFonts w:ascii="Times New Roman" w:hAnsi="Times New Roman" w:cs="Times New Roman"/>
          <w:bCs/>
          <w:sz w:val="28"/>
          <w:szCs w:val="28"/>
          <w:lang w:val="nl-NL"/>
        </w:rPr>
        <w:t xml:space="preserve"> đầy đủ </w:t>
      </w:r>
      <w:r w:rsidR="003D1998">
        <w:rPr>
          <w:rFonts w:ascii="Times New Roman" w:hAnsi="Times New Roman" w:cs="Times New Roman"/>
          <w:bCs/>
          <w:sz w:val="28"/>
          <w:szCs w:val="28"/>
          <w:lang w:val="nl-NL"/>
        </w:rPr>
        <w:t>quy trình thực hiện dự án công nghệ thông tin, chuyển đổi số đầu tư theo hình thức đối tác công tư.</w:t>
      </w:r>
      <w:r w:rsidR="003F6288">
        <w:rPr>
          <w:rFonts w:ascii="Times New Roman" w:hAnsi="Times New Roman" w:cs="Times New Roman"/>
          <w:bCs/>
          <w:sz w:val="28"/>
          <w:szCs w:val="28"/>
          <w:lang w:val="nl-NL"/>
        </w:rPr>
        <w:t xml:space="preserve"> Quy trình đầu tư dự án hợp tác công tư còn </w:t>
      </w:r>
      <w:r w:rsidR="00271761">
        <w:rPr>
          <w:rFonts w:ascii="Times New Roman" w:hAnsi="Times New Roman" w:cs="Times New Roman"/>
          <w:bCs/>
          <w:sz w:val="28"/>
          <w:szCs w:val="28"/>
          <w:lang w:val="nl-NL"/>
        </w:rPr>
        <w:t xml:space="preserve">phức tạp, chưa thật sự phù hợp với tính chất </w:t>
      </w:r>
      <w:r w:rsidR="00B207A4">
        <w:rPr>
          <w:rFonts w:ascii="Times New Roman" w:hAnsi="Times New Roman" w:cs="Times New Roman"/>
          <w:bCs/>
          <w:sz w:val="28"/>
          <w:szCs w:val="28"/>
          <w:lang w:val="nl-NL"/>
        </w:rPr>
        <w:t>của dự án thuộc lĩnh vực khoa học, công nghệ, đổi mới sáng tạo và chuyển đổi số. Thời gian lựa chọn nhà đầu tư bị kéo dài.</w:t>
      </w:r>
    </w:p>
    <w:p w14:paraId="25E251DA" w14:textId="50BDDB1B" w:rsidR="00125409" w:rsidRPr="00AF1D9C" w:rsidRDefault="004D0DC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00125409" w:rsidRPr="00AF1D9C">
        <w:rPr>
          <w:rFonts w:ascii="Times New Roman" w:hAnsi="Times New Roman" w:cs="Times New Roman"/>
          <w:bCs/>
          <w:sz w:val="28"/>
          <w:szCs w:val="28"/>
          <w:lang w:val="nl-NL"/>
        </w:rPr>
        <w:t xml:space="preserve">Chưa làm rõ vai trò, sự tham gia của các bên trong quan hệ hợp tác giữa Nhà nước và nhà đầu tư trong từng dự án hoạt động. </w:t>
      </w:r>
    </w:p>
    <w:p w14:paraId="766AEC09" w14:textId="77777777" w:rsidR="00125409" w:rsidRPr="00AF1D9C" w:rsidRDefault="00125409"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Chưa làm rõ loại hình công trình, hạ tầng cần đầu tư, xây dựng cũng như  sản phẩm khoa học, công nghệ cần phát triển; đối tượng sử dụng kết quả nghiên cứu khoa học, hạ tầng dùng chung, dịch vụ dữ liệu, chuyển đổi số.</w:t>
      </w:r>
    </w:p>
    <w:p w14:paraId="7EEE1F49" w14:textId="44BF61FA" w:rsidR="00125409" w:rsidRPr="00AF1D9C" w:rsidRDefault="00125409"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Chưa làm rõ phương thức hợp tác công tư phù hợp với từng loại công trình, hạ tầng hoặc sản phẩm khoa học, công nghệ</w:t>
      </w:r>
      <w:r>
        <w:rPr>
          <w:rFonts w:ascii="Times New Roman" w:hAnsi="Times New Roman" w:cs="Times New Roman"/>
          <w:bCs/>
          <w:sz w:val="28"/>
          <w:szCs w:val="28"/>
          <w:lang w:val="nl-NL"/>
        </w:rPr>
        <w:t xml:space="preserve">; chính sách ưu đãi, hỗ trợ, bảo đảm đầu tư chưa đủ mạnh để tạo niềm tin, sức hấp dẫn, tránh rủi ro cho các bên tham gia hợp tác công tư. </w:t>
      </w:r>
    </w:p>
    <w:p w14:paraId="103323D7" w14:textId="77777777" w:rsidR="00125409" w:rsidRPr="00AF1D9C" w:rsidRDefault="00125409"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Chưa làm rõ việc sử dụng tài sản là kết quả của hoạt động liên doanh, liên kết; sử dụng các tài sản khác gắn với khai thác kết quả của nhiệm vụ khoa học và công nghệ sử dụng ngân sách nhà nước để thực hiện liên doanh, liên kết.</w:t>
      </w:r>
    </w:p>
    <w:p w14:paraId="14F2AD60" w14:textId="77777777" w:rsidR="00125409" w:rsidRPr="00AF1D9C" w:rsidRDefault="00125409"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xml:space="preserve">- Chưa quy định đầy đủ các đối tượng sử dụng tài sản công để liên doanh, liên kết trong lĩnh vực khoa học, công nghệ (viện nghiên cứu, trường đại học, tổ chức khoa học, công nghệ khác). </w:t>
      </w:r>
    </w:p>
    <w:p w14:paraId="3CF1ED2E" w14:textId="77777777" w:rsidR="00125409" w:rsidRPr="00AF1D9C" w:rsidRDefault="00125409"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xml:space="preserve">- Chưa có cơ chế thực hiện mô hình hợp tác giữa khu vực công (Nhà nước), khu vực tư nhân (doanh nghiệp) và các tổ chức khác (trường đại học, viện nghiên cứu hoặc tổ chức phi chính phủ) gây khó khăn trong việc chuyển giao công nghệ từ phòng thí nghiệm sang sản xuất. </w:t>
      </w:r>
    </w:p>
    <w:p w14:paraId="560EAA5E" w14:textId="0DCAB5C2" w:rsidR="00375D68" w:rsidRPr="00AF1D9C" w:rsidRDefault="0088718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Pr>
          <w:rFonts w:ascii="Times New Roman" w:hAnsi="Times New Roman" w:cs="Times New Roman"/>
          <w:bCs/>
          <w:spacing w:val="-2"/>
          <w:sz w:val="28"/>
          <w:szCs w:val="28"/>
          <w:lang w:val="nl-NL"/>
        </w:rPr>
        <w:t xml:space="preserve">Nhằm thể chế hóa </w:t>
      </w:r>
      <w:r w:rsidRPr="00AF1D9C">
        <w:rPr>
          <w:rFonts w:ascii="Times New Roman" w:hAnsi="Times New Roman" w:cs="Times New Roman"/>
          <w:bCs/>
          <w:spacing w:val="-2"/>
          <w:sz w:val="28"/>
          <w:szCs w:val="28"/>
          <w:lang w:val="nl-NL"/>
        </w:rPr>
        <w:t>Nghị quyết số 57-NQ/TW</w:t>
      </w:r>
      <w:r>
        <w:rPr>
          <w:rFonts w:ascii="Times New Roman" w:hAnsi="Times New Roman" w:cs="Times New Roman"/>
          <w:bCs/>
          <w:spacing w:val="-2"/>
          <w:sz w:val="28"/>
          <w:szCs w:val="28"/>
          <w:lang w:val="nl-NL"/>
        </w:rPr>
        <w:t>,</w:t>
      </w:r>
      <w:r w:rsidRPr="00AF1D9C">
        <w:rPr>
          <w:rFonts w:ascii="Times New Roman" w:hAnsi="Times New Roman" w:cs="Times New Roman"/>
          <w:bCs/>
          <w:sz w:val="28"/>
          <w:szCs w:val="28"/>
          <w:lang w:val="nl-NL"/>
        </w:rPr>
        <w:t xml:space="preserve"> </w:t>
      </w:r>
      <w:r w:rsidR="00375D68" w:rsidRPr="00AF1D9C">
        <w:rPr>
          <w:rFonts w:ascii="Times New Roman" w:hAnsi="Times New Roman" w:cs="Times New Roman"/>
          <w:bCs/>
          <w:sz w:val="28"/>
          <w:szCs w:val="28"/>
          <w:lang w:val="nl-NL"/>
        </w:rPr>
        <w:t>Chính phủ đ</w:t>
      </w:r>
      <w:r>
        <w:rPr>
          <w:rFonts w:ascii="Times New Roman" w:hAnsi="Times New Roman" w:cs="Times New Roman"/>
          <w:bCs/>
          <w:sz w:val="28"/>
          <w:szCs w:val="28"/>
          <w:lang w:val="nl-NL"/>
        </w:rPr>
        <w:t>ã</w:t>
      </w:r>
      <w:r w:rsidR="00375D68" w:rsidRPr="00AF1D9C">
        <w:rPr>
          <w:rFonts w:ascii="Times New Roman" w:hAnsi="Times New Roman" w:cs="Times New Roman"/>
          <w:bCs/>
          <w:sz w:val="28"/>
          <w:szCs w:val="28"/>
          <w:lang w:val="nl-NL"/>
        </w:rPr>
        <w:t xml:space="preserve"> trình Quốc hội ban hành</w:t>
      </w:r>
      <w:r w:rsidR="00375D68" w:rsidRPr="00AF1D9C">
        <w:rPr>
          <w:rFonts w:ascii="Times New Roman" w:hAnsi="Times New Roman" w:cs="Times New Roman"/>
          <w:bCs/>
          <w:spacing w:val="-2"/>
          <w:sz w:val="28"/>
          <w:szCs w:val="28"/>
          <w:lang w:val="nl-NL"/>
        </w:rPr>
        <w:t xml:space="preserve"> Luật</w:t>
      </w:r>
      <w:r w:rsidR="00375D68" w:rsidRPr="00AF1D9C">
        <w:rPr>
          <w:rFonts w:ascii="Times New Roman" w:hAnsi="Times New Roman" w:cs="Times New Roman"/>
          <w:bCs/>
          <w:sz w:val="28"/>
          <w:szCs w:val="28"/>
          <w:lang w:val="nl-NL"/>
        </w:rPr>
        <w:t xml:space="preserve"> sửa đổi bổ sung một số điều của Luật Đấu thầu; Luật PPP; Luật Hải quan; Luật Thuế xuất khẩu, thuế nhập khẩu; Luật Đầu tư; Luật Đầu tư công; </w:t>
      </w:r>
      <w:r w:rsidR="00375D68" w:rsidRPr="00AF1D9C">
        <w:rPr>
          <w:rFonts w:ascii="Times New Roman" w:hAnsi="Times New Roman" w:cs="Times New Roman"/>
          <w:bCs/>
          <w:sz w:val="28"/>
          <w:szCs w:val="28"/>
          <w:lang w:val="nl-NL"/>
        </w:rPr>
        <w:lastRenderedPageBreak/>
        <w:t>Luật Quản lý, sử dụng tài sản công, trong đó cơ bản tháo gỡ các vướng mắc của các dự án PPP, đẩy mạnh phân cấp, phân quyền, cắt giảm thủ tục, đẩy nhanh tiến độ triển khai các dự án PPP, đặc biệt là các dự án PPP trong lĩnh vực khoa học, công nghệ</w:t>
      </w:r>
      <w:r w:rsidR="0031214B">
        <w:rPr>
          <w:rFonts w:ascii="Times New Roman" w:hAnsi="Times New Roman" w:cs="Times New Roman"/>
          <w:bCs/>
          <w:sz w:val="28"/>
          <w:szCs w:val="28"/>
          <w:lang w:val="nl-NL"/>
        </w:rPr>
        <w:t>, đổi mới sáng tạo và chuyển đổi số</w:t>
      </w:r>
      <w:r w:rsidR="00375D68" w:rsidRPr="00AF1D9C">
        <w:rPr>
          <w:rFonts w:ascii="Times New Roman" w:hAnsi="Times New Roman" w:cs="Times New Roman"/>
          <w:bCs/>
          <w:sz w:val="28"/>
          <w:szCs w:val="28"/>
          <w:lang w:val="nl-NL"/>
        </w:rPr>
        <w:t>.</w:t>
      </w:r>
    </w:p>
    <w:p w14:paraId="4D74B312" w14:textId="26CB6244" w:rsidR="0042344E" w:rsidRPr="00AF1D9C" w:rsidRDefault="00C777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xml:space="preserve">Pháp luật về quản lý, sử dụng tài sản công cũng đã được hoàn thiện nhằm giản hóa thủ tục hành chính và tăng cường trách nhiệm của tổ chức chủ trì trong việc phòng chống thất thoát, lãng phí. </w:t>
      </w:r>
      <w:bookmarkEnd w:id="3"/>
      <w:r w:rsidR="00351BF7">
        <w:rPr>
          <w:rFonts w:ascii="Times New Roman" w:hAnsi="Times New Roman" w:cs="Times New Roman"/>
          <w:bCs/>
          <w:sz w:val="28"/>
          <w:szCs w:val="28"/>
          <w:lang w:val="nl-NL"/>
        </w:rPr>
        <w:t xml:space="preserve">Nghị quyết </w:t>
      </w:r>
      <w:r w:rsidR="00351BF7" w:rsidRPr="00AF1D9C">
        <w:rPr>
          <w:rFonts w:ascii="Times New Roman" w:hAnsi="Times New Roman" w:cs="Times New Roman"/>
          <w:bCs/>
          <w:sz w:val="28"/>
          <w:szCs w:val="28"/>
          <w:lang w:val="nl-NL"/>
        </w:rPr>
        <w:t xml:space="preserve">193/2025/QH15 </w:t>
      </w:r>
      <w:r w:rsidR="00351BF7">
        <w:rPr>
          <w:rFonts w:ascii="Times New Roman" w:hAnsi="Times New Roman" w:cs="Times New Roman"/>
          <w:bCs/>
          <w:sz w:val="28"/>
          <w:szCs w:val="28"/>
          <w:lang w:val="nl-NL"/>
        </w:rPr>
        <w:t xml:space="preserve">của Quốc hội đã quy định </w:t>
      </w:r>
      <w:r w:rsidR="0042344E" w:rsidRPr="00AF1D9C">
        <w:rPr>
          <w:rFonts w:ascii="Times New Roman" w:hAnsi="Times New Roman" w:cs="Times New Roman"/>
          <w:bCs/>
          <w:sz w:val="28"/>
          <w:szCs w:val="28"/>
          <w:lang w:val="nl-NL"/>
        </w:rPr>
        <w:t xml:space="preserve">một số chính sách đặc thù khuyến khích sự tham gia của cá nhân, nhà khoa học, doanh nghiệp tư nhân như: nhà nước cấp kinh phí thông qua cơ chế quỹ; miễn trách nhiệm dân sự nếu nghiên cứu không đạt kết quả như dự kiến; được tự chủ trong việc sử dụng tài sản </w:t>
      </w:r>
      <w:r w:rsidR="00351BF7">
        <w:rPr>
          <w:rFonts w:ascii="Times New Roman" w:hAnsi="Times New Roman" w:cs="Times New Roman"/>
          <w:bCs/>
          <w:sz w:val="28"/>
          <w:szCs w:val="28"/>
          <w:lang w:val="nl-NL"/>
        </w:rPr>
        <w:t xml:space="preserve">mà </w:t>
      </w:r>
      <w:r w:rsidR="0042344E" w:rsidRPr="00AF1D9C">
        <w:rPr>
          <w:rFonts w:ascii="Times New Roman" w:hAnsi="Times New Roman" w:cs="Times New Roman"/>
          <w:bCs/>
          <w:sz w:val="28"/>
          <w:szCs w:val="28"/>
          <w:lang w:val="nl-NL"/>
        </w:rPr>
        <w:t xml:space="preserve">không cần định giá để cho thuê, chuyển giao quyền sử dụng hoặc kinh doanh dịch vụ mà không cần lập đề án hay báo cáo cấp có thẩm quyền... Đây là cải cách quan trọng nhằm giảm rủi ro cho nhà đầu tư và khuyến khích sự tham gia của khu vực tư nhân vào các dự án đổi mới sáng tạo. </w:t>
      </w:r>
    </w:p>
    <w:p w14:paraId="61118511" w14:textId="316B4574" w:rsidR="0042344E" w:rsidRPr="00AF1D9C" w:rsidRDefault="00351BF7"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pacing w:val="-2"/>
          <w:sz w:val="28"/>
          <w:szCs w:val="28"/>
          <w:lang w:val="nl-NL"/>
        </w:rPr>
      </w:pPr>
      <w:r>
        <w:rPr>
          <w:rFonts w:ascii="Times New Roman" w:hAnsi="Times New Roman" w:cs="Times New Roman"/>
          <w:bCs/>
          <w:spacing w:val="-2"/>
          <w:sz w:val="28"/>
          <w:szCs w:val="28"/>
          <w:lang w:val="nl-NL"/>
        </w:rPr>
        <w:t xml:space="preserve">Để thể chế hóa quan điểm, chủ trương, giải pháp đã </w:t>
      </w:r>
      <w:r w:rsidR="00D923A5">
        <w:rPr>
          <w:rFonts w:ascii="Times New Roman" w:hAnsi="Times New Roman" w:cs="Times New Roman"/>
          <w:bCs/>
          <w:spacing w:val="-2"/>
          <w:sz w:val="28"/>
          <w:szCs w:val="28"/>
          <w:lang w:val="nl-NL"/>
        </w:rPr>
        <w:t xml:space="preserve">xác định </w:t>
      </w:r>
      <w:r>
        <w:rPr>
          <w:rFonts w:ascii="Times New Roman" w:hAnsi="Times New Roman" w:cs="Times New Roman"/>
          <w:bCs/>
          <w:spacing w:val="-2"/>
          <w:sz w:val="28"/>
          <w:szCs w:val="28"/>
          <w:lang w:val="nl-NL"/>
        </w:rPr>
        <w:t xml:space="preserve">tại Nghị quyết số </w:t>
      </w:r>
      <w:r w:rsidRPr="00AF1D9C">
        <w:rPr>
          <w:rFonts w:ascii="Times New Roman" w:hAnsi="Times New Roman" w:cs="Times New Roman"/>
          <w:bCs/>
          <w:spacing w:val="-2"/>
          <w:sz w:val="28"/>
          <w:szCs w:val="28"/>
          <w:lang w:val="nl-NL"/>
        </w:rPr>
        <w:t>57-NQ/TW</w:t>
      </w:r>
      <w:r>
        <w:rPr>
          <w:rFonts w:ascii="Times New Roman" w:hAnsi="Times New Roman" w:cs="Times New Roman"/>
          <w:bCs/>
          <w:spacing w:val="-2"/>
          <w:sz w:val="28"/>
          <w:szCs w:val="28"/>
          <w:lang w:val="nl-NL"/>
        </w:rPr>
        <w:t xml:space="preserve">, đồng thời bảo đảm thi hành các Nghị quyết của Quốc hội và các Luật về khoa học, công nghệ, đổi mới sáng tạo sẽ được Quốc hội thông qua tại </w:t>
      </w:r>
      <w:r w:rsidR="00D923A5">
        <w:rPr>
          <w:rFonts w:ascii="Times New Roman" w:hAnsi="Times New Roman" w:cs="Times New Roman"/>
          <w:bCs/>
          <w:spacing w:val="-2"/>
          <w:sz w:val="28"/>
          <w:szCs w:val="28"/>
          <w:lang w:val="nl-NL"/>
        </w:rPr>
        <w:t>K</w:t>
      </w:r>
      <w:r>
        <w:rPr>
          <w:rFonts w:ascii="Times New Roman" w:hAnsi="Times New Roman" w:cs="Times New Roman"/>
          <w:bCs/>
          <w:spacing w:val="-2"/>
          <w:sz w:val="28"/>
          <w:szCs w:val="28"/>
          <w:lang w:val="nl-NL"/>
        </w:rPr>
        <w:t>ỳ họp thứ 9, v</w:t>
      </w:r>
      <w:r w:rsidR="0042344E" w:rsidRPr="00AF1D9C">
        <w:rPr>
          <w:rFonts w:ascii="Times New Roman" w:hAnsi="Times New Roman" w:cs="Times New Roman"/>
          <w:bCs/>
          <w:spacing w:val="-2"/>
          <w:sz w:val="28"/>
          <w:szCs w:val="28"/>
          <w:lang w:val="nl-NL"/>
        </w:rPr>
        <w:t xml:space="preserve">iệc ban hành </w:t>
      </w:r>
      <w:r>
        <w:rPr>
          <w:rFonts w:ascii="Times New Roman" w:hAnsi="Times New Roman" w:cs="Times New Roman"/>
          <w:bCs/>
          <w:spacing w:val="-2"/>
          <w:sz w:val="28"/>
          <w:szCs w:val="28"/>
          <w:lang w:val="nl-NL"/>
        </w:rPr>
        <w:t>N</w:t>
      </w:r>
      <w:r w:rsidR="0042344E" w:rsidRPr="00AF1D9C">
        <w:rPr>
          <w:rFonts w:ascii="Times New Roman" w:hAnsi="Times New Roman" w:cs="Times New Roman"/>
          <w:bCs/>
          <w:spacing w:val="-2"/>
          <w:sz w:val="28"/>
          <w:szCs w:val="28"/>
          <w:lang w:val="nl-NL"/>
        </w:rPr>
        <w:t xml:space="preserve">ghị </w:t>
      </w:r>
      <w:r w:rsidR="00E94BAC">
        <w:rPr>
          <w:rFonts w:ascii="Times New Roman" w:hAnsi="Times New Roman" w:cs="Times New Roman"/>
          <w:bCs/>
          <w:spacing w:val="-2"/>
          <w:sz w:val="28"/>
          <w:szCs w:val="28"/>
          <w:lang w:val="nl-NL"/>
        </w:rPr>
        <w:t>định</w:t>
      </w:r>
      <w:r w:rsidR="0042344E" w:rsidRPr="00AF1D9C">
        <w:rPr>
          <w:rFonts w:ascii="Times New Roman" w:hAnsi="Times New Roman" w:cs="Times New Roman"/>
          <w:bCs/>
          <w:spacing w:val="-2"/>
          <w:sz w:val="28"/>
          <w:szCs w:val="28"/>
          <w:lang w:val="nl-NL"/>
        </w:rPr>
        <w:t xml:space="preserve"> của Chính phủ để quy định chi tiết </w:t>
      </w:r>
      <w:r>
        <w:rPr>
          <w:rFonts w:ascii="Times New Roman" w:hAnsi="Times New Roman" w:cs="Times New Roman"/>
          <w:bCs/>
          <w:spacing w:val="-2"/>
          <w:sz w:val="28"/>
          <w:szCs w:val="28"/>
          <w:lang w:val="nl-NL"/>
        </w:rPr>
        <w:t xml:space="preserve">về </w:t>
      </w:r>
      <w:r w:rsidR="0042344E" w:rsidRPr="00AF1D9C">
        <w:rPr>
          <w:rFonts w:ascii="Times New Roman" w:hAnsi="Times New Roman" w:cs="Times New Roman"/>
          <w:bCs/>
          <w:spacing w:val="-2"/>
          <w:sz w:val="28"/>
          <w:szCs w:val="28"/>
          <w:lang w:val="nl-NL"/>
        </w:rPr>
        <w:t xml:space="preserve">hợp tác công tư trong lĩnh vực </w:t>
      </w:r>
      <w:r>
        <w:rPr>
          <w:rFonts w:ascii="Times New Roman" w:hAnsi="Times New Roman" w:cs="Times New Roman"/>
          <w:bCs/>
          <w:spacing w:val="-2"/>
          <w:sz w:val="28"/>
          <w:szCs w:val="28"/>
          <w:lang w:val="nl-NL"/>
        </w:rPr>
        <w:t xml:space="preserve">này </w:t>
      </w:r>
      <w:r w:rsidR="0042344E" w:rsidRPr="00AF1D9C">
        <w:rPr>
          <w:rFonts w:ascii="Times New Roman" w:hAnsi="Times New Roman" w:cs="Times New Roman"/>
          <w:bCs/>
          <w:spacing w:val="-2"/>
          <w:sz w:val="28"/>
          <w:szCs w:val="28"/>
          <w:lang w:val="nl-NL"/>
        </w:rPr>
        <w:t>là rất cần thiết</w:t>
      </w:r>
      <w:r>
        <w:rPr>
          <w:rFonts w:ascii="Times New Roman" w:hAnsi="Times New Roman" w:cs="Times New Roman"/>
          <w:bCs/>
          <w:spacing w:val="-2"/>
          <w:sz w:val="28"/>
          <w:szCs w:val="28"/>
          <w:lang w:val="nl-NL"/>
        </w:rPr>
        <w:t>, cấp bách</w:t>
      </w:r>
      <w:r w:rsidR="007B154B">
        <w:rPr>
          <w:rFonts w:ascii="Times New Roman" w:hAnsi="Times New Roman" w:cs="Times New Roman"/>
          <w:bCs/>
          <w:spacing w:val="-2"/>
          <w:sz w:val="28"/>
          <w:szCs w:val="28"/>
          <w:lang w:val="nl-NL"/>
        </w:rPr>
        <w:t xml:space="preserve"> để kịp thời phát huy hết tiềm năng hợp tác công tư trong phát triển khoa học, công nghệ, đổi mới sáng tạo và chuyển đổi số.</w:t>
      </w:r>
    </w:p>
    <w:p w14:paraId="5AA82AEA" w14:textId="46D67531" w:rsidR="00AB725A" w:rsidRPr="00AF1D9C" w:rsidRDefault="00756585"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sz w:val="28"/>
          <w:szCs w:val="28"/>
          <w:lang w:val="de-DE"/>
        </w:rPr>
      </w:pPr>
      <w:r w:rsidRPr="00AF1D9C">
        <w:rPr>
          <w:rFonts w:ascii="Times New Roman" w:eastAsia="Times New Roman" w:hAnsi="Times New Roman" w:cs="Times New Roman"/>
          <w:b/>
          <w:sz w:val="28"/>
          <w:szCs w:val="28"/>
          <w:lang w:val="de-DE"/>
        </w:rPr>
        <w:t>II. MỤC ĐÍCH BAN HÀNH, QUAN ĐIỂM XÂY DỰNG</w:t>
      </w:r>
    </w:p>
    <w:p w14:paraId="6AA26B65" w14:textId="77777777" w:rsidR="00AB725A" w:rsidRPr="00AF1D9C" w:rsidRDefault="00AB725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b/>
          <w:sz w:val="28"/>
          <w:szCs w:val="28"/>
          <w:lang w:val="nl-NL"/>
        </w:rPr>
        <w:t>1. Mục đích ban hành văn bản</w:t>
      </w:r>
      <w:r w:rsidRPr="00AF1D9C">
        <w:rPr>
          <w:rFonts w:ascii="Times New Roman" w:hAnsi="Times New Roman" w:cs="Times New Roman"/>
          <w:sz w:val="28"/>
          <w:szCs w:val="28"/>
          <w:lang w:val="nl-NL"/>
        </w:rPr>
        <w:t xml:space="preserve"> </w:t>
      </w:r>
    </w:p>
    <w:p w14:paraId="39F0FA2B" w14:textId="6AA53B1E" w:rsidR="00AB725A" w:rsidRDefault="00AB725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t>-</w:t>
      </w:r>
      <w:r w:rsidR="00D74FA9" w:rsidRPr="00AF1D9C">
        <w:rPr>
          <w:rFonts w:ascii="Times New Roman" w:hAnsi="Times New Roman" w:cs="Times New Roman"/>
          <w:sz w:val="28"/>
          <w:szCs w:val="28"/>
          <w:lang w:val="nl-NL"/>
        </w:rPr>
        <w:t xml:space="preserve"> </w:t>
      </w:r>
      <w:r w:rsidR="003F17DD" w:rsidRPr="00AF1D9C">
        <w:rPr>
          <w:rFonts w:ascii="Times New Roman" w:hAnsi="Times New Roman" w:cs="Times New Roman"/>
          <w:sz w:val="28"/>
          <w:szCs w:val="28"/>
          <w:lang w:val="nl-NL"/>
        </w:rPr>
        <w:t xml:space="preserve"> Đảm bảo thể chế hóa đầy đủ các chủ trương, định hướng</w:t>
      </w:r>
      <w:r w:rsidR="002745A1">
        <w:rPr>
          <w:rFonts w:ascii="Times New Roman" w:hAnsi="Times New Roman" w:cs="Times New Roman"/>
          <w:sz w:val="28"/>
          <w:szCs w:val="28"/>
          <w:lang w:val="nl-NL"/>
        </w:rPr>
        <w:t>, nguồn lực về tài chính</w:t>
      </w:r>
      <w:r w:rsidR="004B772E">
        <w:rPr>
          <w:rFonts w:ascii="Times New Roman" w:hAnsi="Times New Roman" w:cs="Times New Roman"/>
          <w:sz w:val="28"/>
          <w:szCs w:val="28"/>
          <w:lang w:val="nl-NL"/>
        </w:rPr>
        <w:t xml:space="preserve"> </w:t>
      </w:r>
      <w:r w:rsidR="003F17DD" w:rsidRPr="00AF1D9C">
        <w:rPr>
          <w:rFonts w:ascii="Times New Roman" w:hAnsi="Times New Roman" w:cs="Times New Roman"/>
          <w:sz w:val="28"/>
          <w:szCs w:val="28"/>
          <w:lang w:val="nl-NL"/>
        </w:rPr>
        <w:t xml:space="preserve">đã được xác định trong các văn kiện, nghị quyết của Đảng, Nhà nước </w:t>
      </w:r>
      <w:r w:rsidR="002745A1" w:rsidRPr="00AF1D9C">
        <w:rPr>
          <w:rFonts w:ascii="Times New Roman" w:hAnsi="Times New Roman" w:cs="Times New Roman"/>
          <w:sz w:val="28"/>
          <w:szCs w:val="28"/>
          <w:lang w:val="nl-NL"/>
        </w:rPr>
        <w:t>v</w:t>
      </w:r>
      <w:r w:rsidR="002745A1">
        <w:rPr>
          <w:rFonts w:ascii="Times New Roman" w:hAnsi="Times New Roman" w:cs="Times New Roman"/>
          <w:sz w:val="28"/>
          <w:szCs w:val="28"/>
          <w:lang w:val="nl-NL"/>
        </w:rPr>
        <w:t>à</w:t>
      </w:r>
      <w:r w:rsidR="002745A1" w:rsidRPr="00AF1D9C">
        <w:rPr>
          <w:rFonts w:ascii="Times New Roman" w:hAnsi="Times New Roman" w:cs="Times New Roman"/>
          <w:sz w:val="28"/>
          <w:szCs w:val="28"/>
          <w:lang w:val="nl-NL"/>
        </w:rPr>
        <w:t xml:space="preserve"> </w:t>
      </w:r>
      <w:r w:rsidR="003F17DD" w:rsidRPr="00AF1D9C">
        <w:rPr>
          <w:rFonts w:ascii="Times New Roman" w:hAnsi="Times New Roman" w:cs="Times New Roman"/>
          <w:sz w:val="28"/>
          <w:szCs w:val="28"/>
          <w:lang w:val="nl-NL"/>
        </w:rPr>
        <w:t>các chính sách tài chính để phát triển khoa học, công nghệ, đổi mới sáng tạo và chuyển đổi số quốc gia.</w:t>
      </w:r>
    </w:p>
    <w:p w14:paraId="6F6BFB6A" w14:textId="768710D8" w:rsidR="006A17CF" w:rsidRPr="006A17CF" w:rsidRDefault="00D923A5" w:rsidP="006A17C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Pr>
          <w:rFonts w:ascii="Times New Roman" w:hAnsi="Times New Roman" w:cs="Times New Roman"/>
          <w:bCs/>
          <w:spacing w:val="-2"/>
          <w:sz w:val="28"/>
          <w:szCs w:val="28"/>
          <w:lang w:val="nl-NL"/>
        </w:rPr>
        <w:t xml:space="preserve">- </w:t>
      </w:r>
      <w:r w:rsidR="006A17CF" w:rsidRPr="006A17CF">
        <w:rPr>
          <w:rFonts w:ascii="Times New Roman" w:hAnsi="Times New Roman" w:cs="Times New Roman"/>
          <w:sz w:val="28"/>
          <w:szCs w:val="28"/>
          <w:lang w:val="nl-NL"/>
        </w:rPr>
        <w:t xml:space="preserve">Khắc phục khoảng trống pháp lý về hình thức hợp tác công tư đa dạng, linh hoạt. Nghị </w:t>
      </w:r>
      <w:r w:rsidR="00137C4C">
        <w:rPr>
          <w:rFonts w:ascii="Times New Roman" w:hAnsi="Times New Roman" w:cs="Times New Roman"/>
          <w:sz w:val="28"/>
          <w:szCs w:val="28"/>
          <w:lang w:val="nl-NL"/>
        </w:rPr>
        <w:t>định</w:t>
      </w:r>
      <w:r w:rsidR="006A17CF" w:rsidRPr="006A17CF">
        <w:rPr>
          <w:rFonts w:ascii="Times New Roman" w:hAnsi="Times New Roman" w:cs="Times New Roman"/>
          <w:sz w:val="28"/>
          <w:szCs w:val="28"/>
          <w:lang w:val="nl-NL"/>
        </w:rPr>
        <w:t xml:space="preserve"> xác lập cơ sở pháp lý cho các mô hình hợp tác linh hoạt (tại Chương IV), các hình thức này chưa được điều chỉnh một cách hệ thống, đầy đủ bởi Luật PPP hay các pháp luật chuyên ngành khác.</w:t>
      </w:r>
    </w:p>
    <w:p w14:paraId="6BBAD481" w14:textId="7D51D13F" w:rsidR="00D923A5" w:rsidRPr="00AF1D9C" w:rsidRDefault="000B4F78"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sz w:val="28"/>
          <w:szCs w:val="28"/>
          <w:lang w:val="nl-NL"/>
        </w:rPr>
      </w:pPr>
      <w:r>
        <w:rPr>
          <w:rFonts w:ascii="Times New Roman" w:hAnsi="Times New Roman" w:cs="Times New Roman"/>
          <w:sz w:val="28"/>
          <w:szCs w:val="28"/>
          <w:lang w:val="nl-NL"/>
        </w:rPr>
        <w:t>-</w:t>
      </w:r>
      <w:r w:rsidR="00D923A5" w:rsidRPr="00AF1D9C">
        <w:rPr>
          <w:rFonts w:ascii="Times New Roman" w:hAnsi="Times New Roman" w:cs="Times New Roman"/>
          <w:bCs/>
          <w:spacing w:val="-2"/>
          <w:sz w:val="28"/>
          <w:szCs w:val="28"/>
          <w:lang w:val="nl-NL"/>
        </w:rPr>
        <w:t xml:space="preserve"> </w:t>
      </w:r>
      <w:r>
        <w:rPr>
          <w:rFonts w:ascii="Times New Roman" w:hAnsi="Times New Roman" w:cs="Times New Roman"/>
          <w:bCs/>
          <w:spacing w:val="-2"/>
          <w:sz w:val="28"/>
          <w:szCs w:val="28"/>
          <w:lang w:val="nl-NL"/>
        </w:rPr>
        <w:t>M</w:t>
      </w:r>
      <w:r w:rsidR="00D923A5" w:rsidRPr="00AF1D9C">
        <w:rPr>
          <w:rFonts w:ascii="Times New Roman" w:hAnsi="Times New Roman" w:cs="Times New Roman"/>
          <w:bCs/>
          <w:spacing w:val="-2"/>
          <w:sz w:val="28"/>
          <w:szCs w:val="28"/>
          <w:lang w:val="nl-NL"/>
        </w:rPr>
        <w:t>ở rộng</w:t>
      </w:r>
      <w:r w:rsidR="00D923A5">
        <w:rPr>
          <w:rFonts w:ascii="Times New Roman" w:hAnsi="Times New Roman" w:cs="Times New Roman"/>
          <w:bCs/>
          <w:spacing w:val="-2"/>
          <w:sz w:val="28"/>
          <w:szCs w:val="28"/>
          <w:lang w:val="nl-NL"/>
        </w:rPr>
        <w:t>, đa dạng hóa các hình thức</w:t>
      </w:r>
      <w:r w:rsidR="00D923A5" w:rsidRPr="00AF1D9C">
        <w:rPr>
          <w:rFonts w:ascii="Times New Roman" w:hAnsi="Times New Roman" w:cs="Times New Roman"/>
          <w:bCs/>
          <w:spacing w:val="-2"/>
          <w:sz w:val="28"/>
          <w:szCs w:val="28"/>
          <w:lang w:val="nl-NL"/>
        </w:rPr>
        <w:t xml:space="preserve"> hợp tác công tư </w:t>
      </w:r>
      <w:r w:rsidR="00D923A5">
        <w:rPr>
          <w:rFonts w:ascii="Times New Roman" w:hAnsi="Times New Roman" w:cs="Times New Roman"/>
          <w:bCs/>
          <w:spacing w:val="-2"/>
          <w:sz w:val="28"/>
          <w:szCs w:val="28"/>
          <w:lang w:val="nl-NL"/>
        </w:rPr>
        <w:t>nhằm thể chế</w:t>
      </w:r>
      <w:r w:rsidR="00D923A5" w:rsidRPr="00AF1D9C">
        <w:rPr>
          <w:rFonts w:ascii="Times New Roman" w:hAnsi="Times New Roman" w:cs="Times New Roman"/>
          <w:bCs/>
          <w:spacing w:val="-2"/>
          <w:sz w:val="28"/>
          <w:szCs w:val="28"/>
          <w:lang w:val="nl-NL"/>
        </w:rPr>
        <w:t xml:space="preserve"> hóa mô hình “đầu tư công, quản trị tư; đầu tư tư, </w:t>
      </w:r>
      <w:r w:rsidR="00DD6622">
        <w:rPr>
          <w:rFonts w:ascii="Times New Roman" w:hAnsi="Times New Roman" w:cs="Times New Roman"/>
          <w:bCs/>
          <w:spacing w:val="-2"/>
          <w:sz w:val="28"/>
          <w:szCs w:val="28"/>
          <w:lang w:val="nl-NL"/>
        </w:rPr>
        <w:t>sử dụng</w:t>
      </w:r>
      <w:r w:rsidR="00D923A5" w:rsidRPr="00AF1D9C">
        <w:rPr>
          <w:rFonts w:ascii="Times New Roman" w:hAnsi="Times New Roman" w:cs="Times New Roman"/>
          <w:bCs/>
          <w:spacing w:val="-2"/>
          <w:sz w:val="28"/>
          <w:szCs w:val="28"/>
          <w:lang w:val="nl-NL"/>
        </w:rPr>
        <w:t xml:space="preserve"> công”; thiết lập cơ chế hợp tác hài hòa, linh hoạt giữa Nhà nước và doanh nghiệp nhằm tối ưu hóa nguồn lực và hiệu quả đầu tư.</w:t>
      </w:r>
    </w:p>
    <w:p w14:paraId="38025B74" w14:textId="21536A2A" w:rsidR="006A17CF" w:rsidRPr="006A17CF" w:rsidRDefault="006A17CF" w:rsidP="006A17C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6A17CF">
        <w:rPr>
          <w:rFonts w:ascii="Times New Roman" w:hAnsi="Times New Roman" w:cs="Times New Roman"/>
          <w:sz w:val="28"/>
          <w:szCs w:val="28"/>
          <w:lang w:val="nl-NL"/>
        </w:rPr>
        <w:t xml:space="preserve"> Giải quyết bất cập về khai thác và sử dụng tài sản công khi hợp tác phát triển khoa học, công nghệ, đổi mới sáng tạo và chuyển đổi số. </w:t>
      </w:r>
    </w:p>
    <w:p w14:paraId="01F6252E" w14:textId="3FB87488" w:rsidR="006A17CF" w:rsidRPr="006A17CF" w:rsidRDefault="006A17CF" w:rsidP="006A17CF">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6A17CF">
        <w:rPr>
          <w:rFonts w:ascii="Times New Roman" w:hAnsi="Times New Roman" w:cs="Times New Roman"/>
          <w:sz w:val="28"/>
          <w:szCs w:val="28"/>
          <w:lang w:val="nl-NL"/>
        </w:rPr>
        <w:t xml:space="preserve">Tạo điều kiện tiếp cận và chia sẻ rủi ro cho khu vực tư nhân bằng các quy </w:t>
      </w:r>
      <w:r w:rsidRPr="006A17CF">
        <w:rPr>
          <w:rFonts w:ascii="Times New Roman" w:hAnsi="Times New Roman" w:cs="Times New Roman"/>
          <w:sz w:val="28"/>
          <w:szCs w:val="28"/>
          <w:lang w:val="nl-NL"/>
        </w:rPr>
        <w:lastRenderedPageBreak/>
        <w:t xml:space="preserve">định về hỗ trợ vốn Nhà nước tham dự án ở mức cao nhất, cơ chế chia sẻ phần giảm doanh thu vượt trội, cơ chế chấm dứt hợp đồng sớm khi dự án thất bại. </w:t>
      </w:r>
    </w:p>
    <w:p w14:paraId="3B3B4DF8" w14:textId="54635664" w:rsidR="00AB725A" w:rsidRPr="00AF1D9C" w:rsidRDefault="00AB725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sz w:val="28"/>
          <w:szCs w:val="28"/>
          <w:lang w:val="nl-NL"/>
        </w:rPr>
      </w:pPr>
      <w:r w:rsidRPr="00AF1D9C">
        <w:rPr>
          <w:rFonts w:ascii="Times New Roman" w:hAnsi="Times New Roman" w:cs="Times New Roman"/>
          <w:b/>
          <w:sz w:val="28"/>
          <w:szCs w:val="28"/>
          <w:lang w:val="nl-NL"/>
        </w:rPr>
        <w:t>2. Quan điểm</w:t>
      </w:r>
      <w:r w:rsidR="000B4F78">
        <w:rPr>
          <w:rFonts w:ascii="Times New Roman" w:hAnsi="Times New Roman" w:cs="Times New Roman"/>
          <w:b/>
          <w:sz w:val="28"/>
          <w:szCs w:val="28"/>
          <w:lang w:val="nl-NL"/>
        </w:rPr>
        <w:t xml:space="preserve">, </w:t>
      </w:r>
      <w:r w:rsidR="002F3524">
        <w:rPr>
          <w:rFonts w:ascii="Times New Roman" w:hAnsi="Times New Roman" w:cs="Times New Roman"/>
          <w:b/>
          <w:sz w:val="28"/>
          <w:szCs w:val="28"/>
          <w:lang w:val="nl-NL"/>
        </w:rPr>
        <w:t xml:space="preserve">yêu </w:t>
      </w:r>
      <w:r w:rsidR="000B4F78">
        <w:rPr>
          <w:rFonts w:ascii="Times New Roman" w:hAnsi="Times New Roman" w:cs="Times New Roman"/>
          <w:b/>
          <w:sz w:val="28"/>
          <w:szCs w:val="28"/>
          <w:lang w:val="nl-NL"/>
        </w:rPr>
        <w:t>cầu</w:t>
      </w:r>
      <w:r w:rsidRPr="00AF1D9C">
        <w:rPr>
          <w:rFonts w:ascii="Times New Roman" w:hAnsi="Times New Roman" w:cs="Times New Roman"/>
          <w:b/>
          <w:sz w:val="28"/>
          <w:szCs w:val="28"/>
          <w:lang w:val="nl-NL"/>
        </w:rPr>
        <w:t xml:space="preserve"> xây dựng</w:t>
      </w:r>
      <w:r w:rsidRPr="00AF1D9C">
        <w:rPr>
          <w:rFonts w:ascii="Times New Roman" w:hAnsi="Times New Roman" w:cs="Times New Roman"/>
          <w:b/>
          <w:i/>
          <w:sz w:val="28"/>
          <w:szCs w:val="28"/>
          <w:lang w:val="nl-NL"/>
        </w:rPr>
        <w:t xml:space="preserve"> </w:t>
      </w:r>
      <w:r w:rsidRPr="00AF1D9C">
        <w:rPr>
          <w:rFonts w:ascii="Times New Roman" w:hAnsi="Times New Roman" w:cs="Times New Roman"/>
          <w:b/>
          <w:sz w:val="28"/>
          <w:szCs w:val="28"/>
          <w:lang w:val="nl-NL"/>
        </w:rPr>
        <w:t xml:space="preserve">văn bản </w:t>
      </w:r>
    </w:p>
    <w:p w14:paraId="27C21926" w14:textId="567DA367" w:rsidR="00AB725A" w:rsidRPr="00AF1D9C" w:rsidRDefault="00AB725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sz w:val="28"/>
          <w:szCs w:val="28"/>
          <w:lang w:val="nl-NL"/>
        </w:rPr>
      </w:pPr>
      <w:r w:rsidRPr="00AF1D9C">
        <w:rPr>
          <w:rFonts w:ascii="Times New Roman" w:hAnsi="Times New Roman" w:cs="Times New Roman"/>
          <w:bCs/>
          <w:sz w:val="28"/>
          <w:szCs w:val="28"/>
          <w:lang w:val="nl-NL"/>
        </w:rPr>
        <w:t>- Bảo</w:t>
      </w:r>
      <w:r w:rsidRPr="00AF1D9C">
        <w:rPr>
          <w:rFonts w:ascii="Times New Roman" w:hAnsi="Times New Roman" w:cs="Times New Roman"/>
          <w:sz w:val="28"/>
          <w:szCs w:val="28"/>
          <w:lang w:val="nl-NL"/>
        </w:rPr>
        <w:t xml:space="preserve"> đảm tính đồng bộ, thống nhất giữa các quy định của pháp luật</w:t>
      </w:r>
      <w:r w:rsidR="000B4F78">
        <w:rPr>
          <w:rFonts w:ascii="Times New Roman" w:hAnsi="Times New Roman" w:cs="Times New Roman"/>
          <w:sz w:val="28"/>
          <w:szCs w:val="28"/>
          <w:lang w:val="nl-NL"/>
        </w:rPr>
        <w:t xml:space="preserve"> về đầu tư; đầu tư theo phương thức đối tác công tư; quản lý, sử dụng tài sản công;</w:t>
      </w:r>
      <w:r w:rsidR="002C3503">
        <w:rPr>
          <w:rFonts w:ascii="Times New Roman" w:hAnsi="Times New Roman" w:cs="Times New Roman"/>
          <w:sz w:val="28"/>
          <w:szCs w:val="28"/>
          <w:lang w:val="nl-NL"/>
        </w:rPr>
        <w:t xml:space="preserve"> </w:t>
      </w:r>
      <w:r w:rsidR="000B4F78">
        <w:rPr>
          <w:rFonts w:ascii="Times New Roman" w:hAnsi="Times New Roman" w:cs="Times New Roman"/>
          <w:sz w:val="28"/>
          <w:szCs w:val="28"/>
          <w:lang w:val="nl-NL"/>
        </w:rPr>
        <w:t>khoa học công nghệ, đổi mới sáng tạo, chuyển đổi số và pháp luật liên quan</w:t>
      </w:r>
      <w:r w:rsidRPr="00AF1D9C">
        <w:rPr>
          <w:rFonts w:ascii="Times New Roman" w:hAnsi="Times New Roman" w:cs="Times New Roman"/>
          <w:sz w:val="28"/>
          <w:szCs w:val="28"/>
          <w:lang w:val="nl-NL"/>
        </w:rPr>
        <w:t xml:space="preserve">. </w:t>
      </w:r>
    </w:p>
    <w:p w14:paraId="7898A018" w14:textId="2E83F6EB" w:rsidR="00AB725A" w:rsidRDefault="00AB725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Kế thừa và phát huy những quy định hiện hành đã được thực tiễn chứng minh đem lại các tác động tích cực đến phát triển khoa học, công nghệ, đổi mới sáng tạo và chuyển đổi số quốc gia</w:t>
      </w:r>
      <w:r w:rsidR="000B4F78">
        <w:rPr>
          <w:rFonts w:ascii="Times New Roman" w:hAnsi="Times New Roman" w:cs="Times New Roman"/>
          <w:bCs/>
          <w:sz w:val="28"/>
          <w:szCs w:val="28"/>
          <w:lang w:val="nl-NL"/>
        </w:rPr>
        <w:t>.</w:t>
      </w:r>
    </w:p>
    <w:p w14:paraId="54FEE830" w14:textId="21028F27" w:rsidR="002C3503" w:rsidRPr="00AF1D9C" w:rsidRDefault="002C350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sz w:val="28"/>
          <w:szCs w:val="28"/>
          <w:lang w:val="nl-NL"/>
        </w:rPr>
      </w:pPr>
      <w:r>
        <w:rPr>
          <w:rFonts w:ascii="Times New Roman" w:hAnsi="Times New Roman" w:cs="Times New Roman"/>
          <w:bCs/>
          <w:sz w:val="28"/>
          <w:szCs w:val="28"/>
          <w:lang w:val="nl-NL"/>
        </w:rPr>
        <w:t xml:space="preserve">- </w:t>
      </w:r>
      <w:r w:rsidRPr="006A17CF">
        <w:rPr>
          <w:rFonts w:ascii="Times New Roman" w:hAnsi="Times New Roman" w:cs="Times New Roman"/>
          <w:sz w:val="28"/>
          <w:szCs w:val="28"/>
          <w:lang w:val="nl-NL"/>
        </w:rPr>
        <w:t>Thể chế hóa các định hướng của Đảng và yêu cầu phát triển trong giai đoạn mới, bảo đảm tính mở, linh hoạt và áp dụng thuận lợi cho từng loại hình dự án, lĩnh vực khoa học công nghệ, đổi mới sáng tạo và chuyển đổi số.</w:t>
      </w:r>
    </w:p>
    <w:p w14:paraId="22077ED0" w14:textId="1F6A5565" w:rsidR="00AB725A" w:rsidRPr="00AF1D9C" w:rsidRDefault="00AB725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sz w:val="28"/>
          <w:szCs w:val="28"/>
          <w:lang w:val="nl-NL"/>
        </w:rPr>
      </w:pPr>
      <w:r w:rsidRPr="00AF1D9C">
        <w:rPr>
          <w:rFonts w:ascii="Times New Roman" w:hAnsi="Times New Roman" w:cs="Times New Roman"/>
          <w:bCs/>
          <w:sz w:val="28"/>
          <w:szCs w:val="28"/>
          <w:lang w:val="nl-NL"/>
        </w:rPr>
        <w:t xml:space="preserve">- </w:t>
      </w:r>
      <w:r w:rsidR="000B4F78">
        <w:rPr>
          <w:rFonts w:ascii="Times New Roman" w:hAnsi="Times New Roman" w:cs="Times New Roman"/>
          <w:bCs/>
          <w:sz w:val="28"/>
          <w:szCs w:val="28"/>
          <w:lang w:val="nl-NL"/>
        </w:rPr>
        <w:t>Tiếp thu kinh nghiệm</w:t>
      </w:r>
      <w:r w:rsidRPr="00AF1D9C">
        <w:rPr>
          <w:rFonts w:ascii="Times New Roman" w:hAnsi="Times New Roman" w:cs="Times New Roman"/>
          <w:bCs/>
          <w:sz w:val="28"/>
          <w:szCs w:val="28"/>
          <w:lang w:val="nl-NL"/>
        </w:rPr>
        <w:t xml:space="preserve"> quốc tế</w:t>
      </w:r>
      <w:r w:rsidR="000B4F78">
        <w:rPr>
          <w:rFonts w:ascii="Times New Roman" w:hAnsi="Times New Roman" w:cs="Times New Roman"/>
          <w:bCs/>
          <w:sz w:val="28"/>
          <w:szCs w:val="28"/>
          <w:lang w:val="nl-NL"/>
        </w:rPr>
        <w:t xml:space="preserve"> tốt nhất</w:t>
      </w:r>
      <w:r w:rsidRPr="00AF1D9C">
        <w:rPr>
          <w:rFonts w:ascii="Times New Roman" w:hAnsi="Times New Roman" w:cs="Times New Roman"/>
          <w:bCs/>
          <w:sz w:val="28"/>
          <w:szCs w:val="28"/>
          <w:lang w:val="nl-NL"/>
        </w:rPr>
        <w:t xml:space="preserve">, </w:t>
      </w:r>
      <w:r w:rsidR="002C3503">
        <w:rPr>
          <w:rFonts w:ascii="Times New Roman" w:hAnsi="Times New Roman" w:cs="Times New Roman"/>
          <w:bCs/>
          <w:sz w:val="28"/>
          <w:szCs w:val="28"/>
          <w:lang w:val="nl-NL"/>
        </w:rPr>
        <w:t xml:space="preserve">bài học thực tiễn trong nước để xây dựng cơ chế chính sách </w:t>
      </w:r>
      <w:r w:rsidRPr="00AF1D9C">
        <w:rPr>
          <w:rFonts w:ascii="Times New Roman" w:hAnsi="Times New Roman" w:cs="Times New Roman"/>
          <w:bCs/>
          <w:sz w:val="28"/>
          <w:szCs w:val="28"/>
          <w:lang w:val="nl-NL"/>
        </w:rPr>
        <w:t>phù hợp với</w:t>
      </w:r>
      <w:r w:rsidR="000B4F78">
        <w:rPr>
          <w:rFonts w:ascii="Times New Roman" w:hAnsi="Times New Roman" w:cs="Times New Roman"/>
          <w:bCs/>
          <w:sz w:val="28"/>
          <w:szCs w:val="28"/>
          <w:lang w:val="nl-NL"/>
        </w:rPr>
        <w:t xml:space="preserve"> điều kiện của Việt Nam.</w:t>
      </w:r>
      <w:r w:rsidRPr="00AF1D9C">
        <w:rPr>
          <w:rFonts w:ascii="Times New Roman" w:hAnsi="Times New Roman" w:cs="Times New Roman"/>
          <w:bCs/>
          <w:sz w:val="28"/>
          <w:szCs w:val="28"/>
          <w:lang w:val="nl-NL"/>
        </w:rPr>
        <w:t xml:space="preserve"> </w:t>
      </w:r>
    </w:p>
    <w:p w14:paraId="1E7D5CE2" w14:textId="11D52B76" w:rsidR="00CC79D2" w:rsidRPr="00AF1D9C" w:rsidRDefault="001538D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sz w:val="28"/>
          <w:szCs w:val="28"/>
          <w:lang w:val="nl-NL"/>
        </w:rPr>
      </w:pPr>
      <w:r w:rsidRPr="00AF1D9C">
        <w:rPr>
          <w:rFonts w:ascii="Times New Roman" w:eastAsia="Times New Roman" w:hAnsi="Times New Roman" w:cs="Times New Roman"/>
          <w:b/>
          <w:bCs/>
          <w:sz w:val="28"/>
          <w:szCs w:val="28"/>
          <w:lang w:val="nl-NL"/>
        </w:rPr>
        <w:t xml:space="preserve">III. </w:t>
      </w:r>
      <w:r w:rsidR="00CC79D2" w:rsidRPr="00AF1D9C">
        <w:rPr>
          <w:rFonts w:ascii="Times New Roman" w:eastAsia="Times New Roman" w:hAnsi="Times New Roman" w:cs="Times New Roman"/>
          <w:b/>
          <w:bCs/>
          <w:sz w:val="28"/>
          <w:szCs w:val="28"/>
          <w:lang w:val="nl-NL"/>
        </w:rPr>
        <w:t xml:space="preserve">QUÁ TRÌNH XÂY DỰNG </w:t>
      </w:r>
      <w:r w:rsidR="00E94BAC">
        <w:rPr>
          <w:rFonts w:ascii="Times New Roman" w:eastAsia="Times New Roman" w:hAnsi="Times New Roman" w:cs="Times New Roman"/>
          <w:b/>
          <w:bCs/>
          <w:sz w:val="28"/>
          <w:szCs w:val="28"/>
          <w:lang w:val="nl-NL"/>
        </w:rPr>
        <w:t>NGHỊ ĐỊNH</w:t>
      </w:r>
    </w:p>
    <w:p w14:paraId="300664BE" w14:textId="2B84C235"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xml:space="preserve">- Thực hiện nhiệm vụ được giao về việc xây dựng cơ chế, chính sách hợp tác công tư trong lĩnh vực phát triển khoa học, công nghệ, đổi mới sáng tạo và chuyển đổi số quốc gia, Bộ Tài chính đã tổ chức một số cuộc họp với các cơ quan, tổ chức gồm Bộ Quốc phòng, Bộ Công an, Bộ Khoa học và Công nghệ, Bộ Tư pháp, Tập đoàn VNPT, Công ty cổ phần FPT, Tập đoàn viễn thông quân đội Viettel, Công ty Công nghệ CMC và các đơn vị trong Bộ về định hướng dự thảo Nghị </w:t>
      </w:r>
      <w:r w:rsidR="004B772E">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w:t>
      </w:r>
    </w:p>
    <w:p w14:paraId="0053A9CA" w14:textId="197624E0"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xml:space="preserve">- Trên cơ sở ý kiến của các Bộ, cơ quan, doanh nghiệp, </w:t>
      </w:r>
      <w:r w:rsidR="00FA6CAF">
        <w:rPr>
          <w:rFonts w:ascii="Times New Roman" w:eastAsia="Times New Roman" w:hAnsi="Times New Roman" w:cs="Times New Roman"/>
          <w:sz w:val="28"/>
          <w:szCs w:val="28"/>
          <w:lang w:val="nl-NL"/>
        </w:rPr>
        <w:t xml:space="preserve">Bộ Tài chính </w:t>
      </w:r>
      <w:r w:rsidRPr="00AF1D9C">
        <w:rPr>
          <w:rFonts w:ascii="Times New Roman" w:eastAsia="Times New Roman" w:hAnsi="Times New Roman" w:cs="Times New Roman"/>
          <w:sz w:val="28"/>
          <w:szCs w:val="28"/>
          <w:lang w:val="nl-NL"/>
        </w:rPr>
        <w:t xml:space="preserve">đã </w:t>
      </w:r>
      <w:r w:rsidR="00FA6CAF">
        <w:rPr>
          <w:rFonts w:ascii="Times New Roman" w:eastAsia="Times New Roman" w:hAnsi="Times New Roman" w:cs="Times New Roman"/>
          <w:sz w:val="28"/>
          <w:szCs w:val="28"/>
          <w:lang w:val="nl-NL"/>
        </w:rPr>
        <w:t xml:space="preserve">soạn thảo </w:t>
      </w:r>
      <w:r w:rsidRPr="00AF1D9C">
        <w:rPr>
          <w:rFonts w:ascii="Times New Roman" w:eastAsia="Times New Roman" w:hAnsi="Times New Roman" w:cs="Times New Roman"/>
          <w:sz w:val="28"/>
          <w:szCs w:val="28"/>
          <w:lang w:val="nl-NL"/>
        </w:rPr>
        <w:t xml:space="preserve">Nghị </w:t>
      </w:r>
      <w:r w:rsidR="004B772E">
        <w:rPr>
          <w:rFonts w:ascii="Times New Roman" w:eastAsia="Times New Roman" w:hAnsi="Times New Roman" w:cs="Times New Roman"/>
          <w:sz w:val="28"/>
          <w:szCs w:val="28"/>
          <w:lang w:val="nl-NL"/>
        </w:rPr>
        <w:t>định</w:t>
      </w:r>
      <w:r w:rsidR="00FA6CAF">
        <w:rPr>
          <w:rFonts w:ascii="Times New Roman" w:eastAsia="Times New Roman" w:hAnsi="Times New Roman" w:cs="Times New Roman"/>
          <w:sz w:val="28"/>
          <w:szCs w:val="28"/>
          <w:lang w:val="nl-NL"/>
        </w:rPr>
        <w:t>, đồng thời với việc xây dựng</w:t>
      </w:r>
      <w:r w:rsidRPr="00AF1D9C">
        <w:rPr>
          <w:rFonts w:ascii="Times New Roman" w:eastAsia="Times New Roman" w:hAnsi="Times New Roman" w:cs="Times New Roman"/>
          <w:sz w:val="28"/>
          <w:szCs w:val="28"/>
          <w:lang w:val="nl-NL"/>
        </w:rPr>
        <w:t xml:space="preserve"> dự thảo</w:t>
      </w:r>
      <w:r w:rsidR="00FA6CAF">
        <w:rPr>
          <w:rFonts w:ascii="Times New Roman" w:eastAsia="Times New Roman" w:hAnsi="Times New Roman" w:cs="Times New Roman"/>
          <w:sz w:val="28"/>
          <w:szCs w:val="28"/>
          <w:lang w:val="nl-NL"/>
        </w:rPr>
        <w:t xml:space="preserve"> Luật sửa đổi, bổ sung 8 Luật, trong đó có</w:t>
      </w:r>
      <w:r w:rsidRPr="00AF1D9C">
        <w:rPr>
          <w:rFonts w:ascii="Times New Roman" w:eastAsia="Times New Roman" w:hAnsi="Times New Roman" w:cs="Times New Roman"/>
          <w:sz w:val="28"/>
          <w:szCs w:val="28"/>
          <w:lang w:val="nl-NL"/>
        </w:rPr>
        <w:t xml:space="preserve"> Luật PPP, Luật Quản lý sử dụng tài sản công</w:t>
      </w:r>
      <w:r w:rsidR="00FA6CAF">
        <w:rPr>
          <w:rFonts w:ascii="Times New Roman" w:eastAsia="Times New Roman" w:hAnsi="Times New Roman" w:cs="Times New Roman"/>
          <w:sz w:val="28"/>
          <w:szCs w:val="28"/>
          <w:lang w:val="nl-NL"/>
        </w:rPr>
        <w:t>.</w:t>
      </w:r>
      <w:r w:rsidRPr="00AF1D9C">
        <w:rPr>
          <w:rFonts w:ascii="Times New Roman" w:eastAsia="Times New Roman" w:hAnsi="Times New Roman" w:cs="Times New Roman"/>
          <w:sz w:val="28"/>
          <w:szCs w:val="28"/>
          <w:lang w:val="nl-NL"/>
        </w:rPr>
        <w:t xml:space="preserve">  </w:t>
      </w:r>
    </w:p>
    <w:p w14:paraId="24A558EA" w14:textId="75825BF1"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xml:space="preserve">- Dự thảo Nghị </w:t>
      </w:r>
      <w:r w:rsidR="004B772E">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 xml:space="preserve"> đã được hoàn thiện trên cơ sở tiếp thu ý kiến của các Bộ, ngành, địa phương, doanh nghiệp, tổ chức khoa học công nghệ, chuyên gia (tại công văn số 6756/BTC-QLĐT ngày 19/5/2025). </w:t>
      </w:r>
    </w:p>
    <w:p w14:paraId="694BFB53" w14:textId="3EE3FE33" w:rsidR="004B772E" w:rsidRPr="00AF1D9C" w:rsidRDefault="00CC79D2" w:rsidP="00DD6622">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xml:space="preserve">-  Trên cơ sở Dự thảo Nghị </w:t>
      </w:r>
      <w:r w:rsidR="004B772E">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 xml:space="preserve"> đã được hoàn thiện sau khi lấy ý kiến rộng rãi, Bộ Tài chính đã </w:t>
      </w:r>
      <w:r w:rsidR="00FA6CAF">
        <w:rPr>
          <w:rFonts w:ascii="Times New Roman" w:eastAsia="Times New Roman" w:hAnsi="Times New Roman" w:cs="Times New Roman"/>
          <w:sz w:val="28"/>
          <w:szCs w:val="28"/>
          <w:lang w:val="nl-NL"/>
        </w:rPr>
        <w:t xml:space="preserve">tiếp tục </w:t>
      </w:r>
      <w:r w:rsidRPr="00AF1D9C">
        <w:rPr>
          <w:rFonts w:ascii="Times New Roman" w:eastAsia="Times New Roman" w:hAnsi="Times New Roman" w:cs="Times New Roman"/>
          <w:sz w:val="28"/>
          <w:szCs w:val="28"/>
          <w:lang w:val="nl-NL"/>
        </w:rPr>
        <w:t xml:space="preserve">trao đổi với một số cơ quan có liên quan như Trung tâm dữ liệu quốc gia – Bộ Công an (C12), Tập đoàn Viettel, Tập đoàn FPT, </w:t>
      </w:r>
      <w:r w:rsidR="00C92692">
        <w:rPr>
          <w:rFonts w:ascii="Times New Roman" w:eastAsia="Times New Roman" w:hAnsi="Times New Roman" w:cs="Times New Roman"/>
          <w:sz w:val="28"/>
          <w:szCs w:val="28"/>
          <w:lang w:val="nl-NL"/>
        </w:rPr>
        <w:t xml:space="preserve">Tập đoàn BKAV, </w:t>
      </w:r>
      <w:r w:rsidR="00AA757A">
        <w:rPr>
          <w:rFonts w:ascii="Times New Roman" w:eastAsia="Times New Roman" w:hAnsi="Times New Roman" w:cs="Times New Roman"/>
          <w:sz w:val="28"/>
          <w:szCs w:val="28"/>
          <w:lang w:val="nl-NL"/>
        </w:rPr>
        <w:t xml:space="preserve">Tập đoàn công nghệ CMC, </w:t>
      </w:r>
      <w:r w:rsidRPr="00AF1D9C">
        <w:rPr>
          <w:rFonts w:ascii="Times New Roman" w:eastAsia="Times New Roman" w:hAnsi="Times New Roman" w:cs="Times New Roman"/>
          <w:sz w:val="28"/>
          <w:szCs w:val="28"/>
          <w:lang w:val="nl-NL"/>
        </w:rPr>
        <w:t xml:space="preserve">Trung tâm đổi mới sáng tạo quốc gia, Hiệp hội dữ liệu quốc gia, các Quỹ đầu tư quan tâm đến lĩnh vực khoa học, công nghệ, đổi mới sáng tạo, Viện nghiên cứu và các trường đại học để lấy ý kiến </w:t>
      </w:r>
      <w:r w:rsidR="00FA6CAF">
        <w:rPr>
          <w:rFonts w:ascii="Times New Roman" w:eastAsia="Times New Roman" w:hAnsi="Times New Roman" w:cs="Times New Roman"/>
          <w:sz w:val="28"/>
          <w:szCs w:val="28"/>
          <w:lang w:val="nl-NL"/>
        </w:rPr>
        <w:t xml:space="preserve">hoàn thiện </w:t>
      </w:r>
      <w:r w:rsidRPr="00AF1D9C">
        <w:rPr>
          <w:rFonts w:ascii="Times New Roman" w:eastAsia="Times New Roman" w:hAnsi="Times New Roman" w:cs="Times New Roman"/>
          <w:sz w:val="28"/>
          <w:szCs w:val="28"/>
          <w:lang w:val="nl-NL"/>
        </w:rPr>
        <w:t xml:space="preserve">dự thảo Nghị </w:t>
      </w:r>
      <w:r w:rsidR="00137C4C">
        <w:rPr>
          <w:rFonts w:ascii="Times New Roman" w:eastAsia="Times New Roman" w:hAnsi="Times New Roman" w:cs="Times New Roman"/>
          <w:sz w:val="28"/>
          <w:szCs w:val="28"/>
          <w:lang w:val="nl-NL"/>
        </w:rPr>
        <w:t>định</w:t>
      </w:r>
      <w:r w:rsidR="00FA6CAF">
        <w:rPr>
          <w:rFonts w:ascii="Times New Roman" w:eastAsia="Times New Roman" w:hAnsi="Times New Roman" w:cs="Times New Roman"/>
          <w:sz w:val="28"/>
          <w:szCs w:val="28"/>
          <w:lang w:val="nl-NL"/>
        </w:rPr>
        <w:t>.</w:t>
      </w:r>
      <w:r w:rsidRPr="00AF1D9C">
        <w:rPr>
          <w:rFonts w:ascii="Times New Roman" w:eastAsia="Times New Roman" w:hAnsi="Times New Roman" w:cs="Times New Roman"/>
          <w:sz w:val="28"/>
          <w:szCs w:val="28"/>
          <w:lang w:val="nl-NL"/>
        </w:rPr>
        <w:t xml:space="preserve"> </w:t>
      </w:r>
    </w:p>
    <w:p w14:paraId="1A144CD0" w14:textId="69385208" w:rsidR="00CC79D2" w:rsidRPr="00CA2C8A" w:rsidRDefault="00D23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Bold" w:eastAsia="Times New Roman" w:hAnsi="Times New Roman Bold" w:cs="Times New Roman"/>
          <w:b/>
          <w:spacing w:val="-6"/>
          <w:sz w:val="28"/>
          <w:szCs w:val="28"/>
          <w:lang w:val="nl-NL"/>
        </w:rPr>
      </w:pPr>
      <w:r w:rsidRPr="00CA2C8A">
        <w:rPr>
          <w:rFonts w:ascii="Times New Roman Bold" w:eastAsia="Times New Roman" w:hAnsi="Times New Roman Bold" w:cs="Times New Roman"/>
          <w:b/>
          <w:spacing w:val="-6"/>
          <w:sz w:val="28"/>
          <w:szCs w:val="28"/>
          <w:lang w:val="nl-NL"/>
        </w:rPr>
        <w:t xml:space="preserve">IV. </w:t>
      </w:r>
      <w:r w:rsidR="00CC79D2" w:rsidRPr="00CA2C8A">
        <w:rPr>
          <w:rFonts w:ascii="Times New Roman Bold" w:eastAsia="Times New Roman" w:hAnsi="Times New Roman Bold" w:cs="Times New Roman"/>
          <w:b/>
          <w:spacing w:val="-6"/>
          <w:sz w:val="28"/>
          <w:szCs w:val="28"/>
          <w:lang w:val="nl-NL"/>
        </w:rPr>
        <w:t xml:space="preserve">BỐ CỤC VÀ NỘI DUNG CƠ BẢN CỦA </w:t>
      </w:r>
      <w:r w:rsidR="00B14E8E">
        <w:rPr>
          <w:rFonts w:ascii="Times New Roman Bold" w:eastAsia="Times New Roman" w:hAnsi="Times New Roman Bold" w:cs="Times New Roman"/>
          <w:b/>
          <w:spacing w:val="-6"/>
          <w:sz w:val="28"/>
          <w:szCs w:val="28"/>
          <w:lang w:val="nl-NL"/>
        </w:rPr>
        <w:t>DỰ THẢO NGHỊ</w:t>
      </w:r>
      <w:r w:rsidR="004B772E">
        <w:rPr>
          <w:rFonts w:ascii="Times New Roman Bold" w:eastAsia="Times New Roman" w:hAnsi="Times New Roman Bold" w:cs="Times New Roman"/>
          <w:b/>
          <w:spacing w:val="-6"/>
          <w:sz w:val="28"/>
          <w:szCs w:val="28"/>
          <w:lang w:val="nl-NL"/>
        </w:rPr>
        <w:t xml:space="preserve"> ĐỊNH</w:t>
      </w:r>
    </w:p>
    <w:p w14:paraId="294347DD" w14:textId="74BF61D1"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sz w:val="28"/>
          <w:szCs w:val="28"/>
          <w:lang w:val="nl-NL"/>
        </w:rPr>
      </w:pPr>
      <w:r w:rsidRPr="00AF1D9C">
        <w:rPr>
          <w:rFonts w:ascii="Times New Roman" w:eastAsia="Times New Roman" w:hAnsi="Times New Roman" w:cs="Times New Roman"/>
          <w:b/>
          <w:sz w:val="28"/>
          <w:szCs w:val="28"/>
          <w:lang w:val="nl-NL"/>
        </w:rPr>
        <w:t>1. Phạm vi điều chỉnh, đối tượng áp dụng</w:t>
      </w:r>
    </w:p>
    <w:p w14:paraId="10565027" w14:textId="38E168F7" w:rsidR="00B14E8E" w:rsidRDefault="00B14E8E"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lastRenderedPageBreak/>
        <w:t xml:space="preserve">Nghị </w:t>
      </w:r>
      <w:r w:rsidR="00DD6622">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 xml:space="preserve"> này quy định</w:t>
      </w:r>
      <w:r>
        <w:rPr>
          <w:rFonts w:ascii="Times New Roman" w:eastAsia="Times New Roman" w:hAnsi="Times New Roman" w:cs="Times New Roman"/>
          <w:sz w:val="28"/>
          <w:szCs w:val="28"/>
          <w:lang w:val="nl-NL"/>
        </w:rPr>
        <w:t>:</w:t>
      </w:r>
    </w:p>
    <w:p w14:paraId="091A6A5C" w14:textId="3F36FB1C" w:rsidR="00CC79D2" w:rsidRPr="00AF1D9C" w:rsidRDefault="00B14E8E"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w:t>
      </w:r>
      <w:r w:rsidR="00CC79D2" w:rsidRPr="00AF1D9C">
        <w:rPr>
          <w:rFonts w:ascii="Times New Roman" w:eastAsia="Times New Roman" w:hAnsi="Times New Roman" w:cs="Times New Roman"/>
          <w:sz w:val="28"/>
          <w:szCs w:val="28"/>
          <w:lang w:val="nl-NL"/>
        </w:rPr>
        <w:t>ơ chế, chính sách về hợp tác công tư</w:t>
      </w:r>
      <w:r w:rsidR="00DD6622">
        <w:rPr>
          <w:rFonts w:ascii="Times New Roman" w:eastAsia="Times New Roman" w:hAnsi="Times New Roman" w:cs="Times New Roman"/>
          <w:sz w:val="28"/>
          <w:szCs w:val="28"/>
          <w:lang w:val="nl-NL"/>
        </w:rPr>
        <w:t xml:space="preserve"> khoa học công nghệ, đổi mới sáng tạo và chuyển đổi số</w:t>
      </w:r>
      <w:r w:rsidR="00CC79D2" w:rsidRPr="00AF1D9C">
        <w:rPr>
          <w:rFonts w:ascii="Times New Roman" w:eastAsia="Times New Roman" w:hAnsi="Times New Roman" w:cs="Times New Roman"/>
          <w:sz w:val="28"/>
          <w:szCs w:val="28"/>
          <w:lang w:val="nl-NL"/>
        </w:rPr>
        <w:t xml:space="preserve"> để </w:t>
      </w:r>
      <w:r w:rsidR="008661F1">
        <w:rPr>
          <w:rFonts w:ascii="Times New Roman" w:eastAsia="Times New Roman" w:hAnsi="Times New Roman" w:cs="Times New Roman"/>
          <w:sz w:val="28"/>
          <w:szCs w:val="28"/>
          <w:lang w:val="nl-NL"/>
        </w:rPr>
        <w:t xml:space="preserve">đầu tư </w:t>
      </w:r>
      <w:r w:rsidR="00CC79D2" w:rsidRPr="00AF1D9C">
        <w:rPr>
          <w:rFonts w:ascii="Times New Roman" w:eastAsia="Times New Roman" w:hAnsi="Times New Roman" w:cs="Times New Roman"/>
          <w:sz w:val="28"/>
          <w:szCs w:val="28"/>
          <w:lang w:val="nl-NL"/>
        </w:rPr>
        <w:t>nghiên cứu và phát triển công nghệ chiến lược; hạ tầng số mới, dịch vụ số mới, dữ liệu; đào tạo nhân lực công nghệ số</w:t>
      </w:r>
      <w:r>
        <w:rPr>
          <w:rFonts w:ascii="Times New Roman" w:eastAsia="Times New Roman" w:hAnsi="Times New Roman" w:cs="Times New Roman"/>
          <w:sz w:val="28"/>
          <w:szCs w:val="28"/>
          <w:lang w:val="nl-NL"/>
        </w:rPr>
        <w:t xml:space="preserve">; </w:t>
      </w:r>
      <w:r w:rsidR="00CC79D2" w:rsidRPr="00AF1D9C">
        <w:rPr>
          <w:rFonts w:ascii="Times New Roman" w:eastAsia="Times New Roman" w:hAnsi="Times New Roman" w:cs="Times New Roman"/>
          <w:sz w:val="28"/>
          <w:szCs w:val="28"/>
          <w:lang w:val="nl-NL"/>
        </w:rPr>
        <w:t xml:space="preserve"> </w:t>
      </w:r>
    </w:p>
    <w:p w14:paraId="415BBB88" w14:textId="74448174" w:rsidR="00DD6622" w:rsidRPr="00AF1D9C" w:rsidRDefault="00CC79D2" w:rsidP="00DD6622">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6A17CF">
        <w:rPr>
          <w:rFonts w:ascii="Times New Roman" w:eastAsia="Times New Roman" w:hAnsi="Times New Roman" w:cs="Times New Roman"/>
          <w:spacing w:val="-4"/>
          <w:sz w:val="28"/>
          <w:szCs w:val="28"/>
          <w:lang w:val="nl-NL"/>
        </w:rPr>
        <w:t xml:space="preserve">- </w:t>
      </w:r>
      <w:r w:rsidR="00B14E8E" w:rsidRPr="006A17CF">
        <w:rPr>
          <w:rFonts w:ascii="Times New Roman" w:eastAsia="Times New Roman" w:hAnsi="Times New Roman" w:cs="Times New Roman"/>
          <w:spacing w:val="-4"/>
          <w:sz w:val="28"/>
          <w:szCs w:val="28"/>
          <w:lang w:val="nl-NL"/>
        </w:rPr>
        <w:t xml:space="preserve">Các </w:t>
      </w:r>
      <w:r w:rsidRPr="006A17CF">
        <w:rPr>
          <w:rFonts w:ascii="Times New Roman" w:eastAsia="Times New Roman" w:hAnsi="Times New Roman" w:cs="Times New Roman"/>
          <w:spacing w:val="-4"/>
          <w:sz w:val="28"/>
          <w:szCs w:val="28"/>
          <w:lang w:val="nl-NL"/>
        </w:rPr>
        <w:t>loại hình sản phẩm, công nghệ</w:t>
      </w:r>
      <w:r w:rsidR="00B14E8E" w:rsidRPr="006A17CF">
        <w:rPr>
          <w:rFonts w:ascii="Times New Roman" w:eastAsia="Times New Roman" w:hAnsi="Times New Roman" w:cs="Times New Roman"/>
          <w:spacing w:val="-4"/>
          <w:sz w:val="28"/>
          <w:szCs w:val="28"/>
          <w:lang w:val="nl-NL"/>
        </w:rPr>
        <w:t xml:space="preserve"> </w:t>
      </w:r>
      <w:r w:rsidR="007C404A" w:rsidRPr="006A17CF">
        <w:rPr>
          <w:rFonts w:ascii="Times New Roman" w:eastAsia="Times New Roman" w:hAnsi="Times New Roman" w:cs="Times New Roman"/>
          <w:spacing w:val="-4"/>
          <w:sz w:val="28"/>
          <w:szCs w:val="28"/>
          <w:lang w:val="nl-NL"/>
        </w:rPr>
        <w:t xml:space="preserve">cụ thể tập trung thúc đẩy </w:t>
      </w:r>
      <w:r w:rsidRPr="006A17CF">
        <w:rPr>
          <w:rFonts w:ascii="Times New Roman" w:eastAsia="Times New Roman" w:hAnsi="Times New Roman" w:cs="Times New Roman"/>
          <w:spacing w:val="-4"/>
          <w:sz w:val="28"/>
          <w:szCs w:val="28"/>
          <w:lang w:val="nl-NL"/>
        </w:rPr>
        <w:t>hợp tác công tư</w:t>
      </w:r>
      <w:r w:rsidR="00DD6622">
        <w:rPr>
          <w:rFonts w:ascii="Times New Roman" w:eastAsia="Times New Roman" w:hAnsi="Times New Roman" w:cs="Times New Roman"/>
          <w:spacing w:val="-4"/>
          <w:sz w:val="28"/>
          <w:szCs w:val="28"/>
          <w:lang w:val="nl-NL"/>
        </w:rPr>
        <w:t xml:space="preserve">, gồm: </w:t>
      </w:r>
      <w:r w:rsidR="00DD6622" w:rsidRPr="00AF1D9C">
        <w:rPr>
          <w:rFonts w:ascii="Times New Roman" w:eastAsia="Times New Roman" w:hAnsi="Times New Roman" w:cs="Times New Roman"/>
          <w:sz w:val="28"/>
          <w:szCs w:val="28"/>
          <w:lang w:val="nl-NL"/>
        </w:rPr>
        <w:t>công nghệ chiến lược; hạ tầng số mới, dịch vụ số mới, dữ liệu; đào tạo nhân lực công nghệ số</w:t>
      </w:r>
      <w:r w:rsidR="00DD6622">
        <w:rPr>
          <w:rFonts w:ascii="Times New Roman" w:eastAsia="Times New Roman" w:hAnsi="Times New Roman" w:cs="Times New Roman"/>
          <w:sz w:val="28"/>
          <w:szCs w:val="28"/>
          <w:lang w:val="nl-NL"/>
        </w:rPr>
        <w:t xml:space="preserve">; </w:t>
      </w:r>
      <w:r w:rsidR="00DD6622" w:rsidRPr="00AF1D9C">
        <w:rPr>
          <w:rFonts w:ascii="Times New Roman" w:eastAsia="Times New Roman" w:hAnsi="Times New Roman" w:cs="Times New Roman"/>
          <w:sz w:val="28"/>
          <w:szCs w:val="28"/>
          <w:lang w:val="nl-NL"/>
        </w:rPr>
        <w:t xml:space="preserve"> </w:t>
      </w:r>
    </w:p>
    <w:p w14:paraId="0EAC3D54" w14:textId="7BCC8AA8" w:rsidR="007C404A" w:rsidRDefault="005E48B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w:t>
      </w:r>
      <w:r w:rsidR="007C404A">
        <w:rPr>
          <w:rFonts w:ascii="Times New Roman" w:eastAsia="Times New Roman" w:hAnsi="Times New Roman" w:cs="Times New Roman"/>
          <w:sz w:val="28"/>
          <w:szCs w:val="28"/>
          <w:lang w:val="nl-NL"/>
        </w:rPr>
        <w:t xml:space="preserve">ình thức hợp tác công tư, </w:t>
      </w:r>
      <w:r w:rsidR="00CC79D2" w:rsidRPr="00AF1D9C">
        <w:rPr>
          <w:rFonts w:ascii="Times New Roman" w:eastAsia="Times New Roman" w:hAnsi="Times New Roman" w:cs="Times New Roman"/>
          <w:sz w:val="28"/>
          <w:szCs w:val="28"/>
          <w:lang w:val="nl-NL"/>
        </w:rPr>
        <w:t>gồm: (1) Hợp tác công tư theo pháp luật về PPP; (2) Hợp tác công tư thông qua hình thức liên doanh, liên kết theo quy định của pháp luật về quản lý sử dụng tài sản công; (3) Các hình thức hợp tác công tư khác;</w:t>
      </w:r>
    </w:p>
    <w:p w14:paraId="632FCFF2" w14:textId="77777777" w:rsidR="007C404A" w:rsidRDefault="007C404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Trình tự, thủ tục hợp tác công tư trong từng lĩnh vực, hình thức hợp tác;</w:t>
      </w:r>
    </w:p>
    <w:p w14:paraId="4AEFEF39" w14:textId="51DA8F9A" w:rsidR="00CC79D2" w:rsidRPr="00AF1D9C" w:rsidRDefault="007C404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Chính sách ưu đãi, hỗ trợ, bảo đảm đầu tư đối với từng lĩnh vực, hình thức hợp tác</w:t>
      </w:r>
      <w:r w:rsidR="00DD6622">
        <w:rPr>
          <w:rFonts w:ascii="Times New Roman" w:eastAsia="Times New Roman" w:hAnsi="Times New Roman" w:cs="Times New Roman"/>
          <w:sz w:val="28"/>
          <w:szCs w:val="28"/>
          <w:lang w:val="nl-NL"/>
        </w:rPr>
        <w:t>;</w:t>
      </w:r>
    </w:p>
    <w:p w14:paraId="691EECD5" w14:textId="20CF2B73"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Trách nhiệm của các Bộ, cơ quan ngang Bộ, địa phương</w:t>
      </w:r>
      <w:r w:rsidR="00DD6622">
        <w:rPr>
          <w:rFonts w:ascii="Times New Roman" w:eastAsia="Times New Roman" w:hAnsi="Times New Roman" w:cs="Times New Roman"/>
          <w:sz w:val="28"/>
          <w:szCs w:val="28"/>
          <w:lang w:val="nl-NL"/>
        </w:rPr>
        <w:t>.</w:t>
      </w:r>
    </w:p>
    <w:p w14:paraId="51F7D9A7" w14:textId="52076879" w:rsidR="007C404A" w:rsidRPr="007C404A" w:rsidRDefault="007C404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sz w:val="28"/>
          <w:szCs w:val="28"/>
          <w:lang w:val="nl-NL"/>
        </w:rPr>
      </w:pPr>
      <w:r w:rsidRPr="007C404A">
        <w:rPr>
          <w:rFonts w:ascii="Times New Roman" w:hAnsi="Times New Roman" w:cs="Times New Roman"/>
          <w:sz w:val="28"/>
          <w:szCs w:val="28"/>
          <w:lang w:val="nl-NL"/>
        </w:rPr>
        <w:t xml:space="preserve">Nghị </w:t>
      </w:r>
      <w:r w:rsidR="00137C4C">
        <w:rPr>
          <w:rFonts w:ascii="Times New Roman" w:hAnsi="Times New Roman" w:cs="Times New Roman"/>
          <w:sz w:val="28"/>
          <w:szCs w:val="28"/>
          <w:lang w:val="nl-NL"/>
        </w:rPr>
        <w:t>định</w:t>
      </w:r>
      <w:r w:rsidRPr="007C404A">
        <w:rPr>
          <w:rFonts w:ascii="Times New Roman" w:hAnsi="Times New Roman" w:cs="Times New Roman"/>
          <w:sz w:val="28"/>
          <w:szCs w:val="28"/>
          <w:lang w:val="nl-NL"/>
        </w:rPr>
        <w:t xml:space="preserve"> này áp dụng đối với các Bộ, cơ quan ngang Bộ, cơ quan thuộc Chính phủ, Ủy ban nhân dân các cấp (sau đây gọi là Bộ, ngành, địa phương), đơn vị sự nghiệp công lập, doanh nghiệp nhà nước, tổ chức, cá nhân trong nước và tổ chức, cá nhân nước ngoài tham gia hoạt động đầu tư nghiên cứu và phát triển khoa học, công nghệ, đổi mới sáng tạo và chuyển đổi số</w:t>
      </w:r>
      <w:r w:rsidR="000E3B78">
        <w:rPr>
          <w:rFonts w:ascii="Times New Roman" w:hAnsi="Times New Roman" w:cs="Times New Roman"/>
          <w:sz w:val="28"/>
          <w:szCs w:val="28"/>
          <w:lang w:val="nl-NL"/>
        </w:rPr>
        <w:t>.</w:t>
      </w:r>
    </w:p>
    <w:p w14:paraId="561ACDFE" w14:textId="212EE8E5" w:rsidR="00D0794E"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sz w:val="28"/>
          <w:szCs w:val="28"/>
          <w:lang w:val="nl-NL"/>
        </w:rPr>
      </w:pPr>
      <w:r w:rsidRPr="00AF1D9C">
        <w:rPr>
          <w:rFonts w:ascii="Times New Roman" w:eastAsia="Times New Roman" w:hAnsi="Times New Roman" w:cs="Times New Roman"/>
          <w:b/>
          <w:bCs/>
          <w:sz w:val="28"/>
          <w:szCs w:val="28"/>
          <w:lang w:val="nl-NL"/>
        </w:rPr>
        <w:t>2</w:t>
      </w:r>
      <w:r w:rsidR="002A7F91" w:rsidRPr="00AF1D9C">
        <w:rPr>
          <w:rFonts w:ascii="Times New Roman" w:eastAsia="Times New Roman" w:hAnsi="Times New Roman" w:cs="Times New Roman"/>
          <w:b/>
          <w:bCs/>
          <w:sz w:val="28"/>
          <w:szCs w:val="28"/>
          <w:lang w:val="nl-NL"/>
        </w:rPr>
        <w:t xml:space="preserve">. </w:t>
      </w:r>
      <w:r w:rsidRPr="00AF1D9C">
        <w:rPr>
          <w:rFonts w:ascii="Times New Roman" w:eastAsia="Times New Roman" w:hAnsi="Times New Roman" w:cs="Times New Roman"/>
          <w:b/>
          <w:bCs/>
          <w:sz w:val="28"/>
          <w:szCs w:val="28"/>
          <w:lang w:val="nl-NL"/>
        </w:rPr>
        <w:t xml:space="preserve">Bố cục của dự thảo Nghị </w:t>
      </w:r>
      <w:r w:rsidR="00DD6622">
        <w:rPr>
          <w:rFonts w:ascii="Times New Roman" w:eastAsia="Times New Roman" w:hAnsi="Times New Roman" w:cs="Times New Roman"/>
          <w:b/>
          <w:bCs/>
          <w:sz w:val="28"/>
          <w:szCs w:val="28"/>
          <w:lang w:val="nl-NL"/>
        </w:rPr>
        <w:t>định</w:t>
      </w:r>
    </w:p>
    <w:p w14:paraId="747DE144" w14:textId="3552A63C"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xml:space="preserve">Dự thảo Nghị </w:t>
      </w:r>
      <w:r w:rsidR="00DD6622">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 xml:space="preserve"> gồm 5 Chương, 3</w:t>
      </w:r>
      <w:r w:rsidR="006A17CF">
        <w:rPr>
          <w:rFonts w:ascii="Times New Roman" w:eastAsia="Times New Roman" w:hAnsi="Times New Roman" w:cs="Times New Roman"/>
          <w:sz w:val="28"/>
          <w:szCs w:val="28"/>
          <w:lang w:val="nl-NL"/>
        </w:rPr>
        <w:t>3</w:t>
      </w:r>
      <w:r w:rsidRPr="00AF1D9C">
        <w:rPr>
          <w:rFonts w:ascii="Times New Roman" w:eastAsia="Times New Roman" w:hAnsi="Times New Roman" w:cs="Times New Roman"/>
          <w:sz w:val="28"/>
          <w:szCs w:val="28"/>
          <w:lang w:val="nl-NL"/>
        </w:rPr>
        <w:t xml:space="preserve"> Điều, trong đó:</w:t>
      </w:r>
    </w:p>
    <w:p w14:paraId="4642BA99" w14:textId="668A3EC7"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Chương I. Quy định chung (từ Điều 1 đến Điều 7)</w:t>
      </w:r>
      <w:r w:rsidR="00706EB4">
        <w:rPr>
          <w:rFonts w:ascii="Times New Roman" w:eastAsia="Times New Roman" w:hAnsi="Times New Roman" w:cs="Times New Roman"/>
          <w:sz w:val="28"/>
          <w:szCs w:val="28"/>
          <w:lang w:val="nl-NL"/>
        </w:rPr>
        <w:t xml:space="preserve">: </w:t>
      </w:r>
      <w:r w:rsidR="00706EB4" w:rsidRPr="006A17CF">
        <w:rPr>
          <w:rFonts w:ascii="Times New Roman" w:hAnsi="Times New Roman" w:cs="Times New Roman"/>
          <w:sz w:val="28"/>
          <w:szCs w:val="28"/>
          <w:lang w:val="nl-NL"/>
        </w:rPr>
        <w:t>quy định phạm vi, đối tượng, định nghĩa các thuật ngữ, nguyên tắc chung và các loại sản phẩm, hạ tầng, hoạt động ưu tiên hợp tác; các hình thức hợp tác; nguồn tài chính cho PPP; chính sách ưu đãi chung; sở hữu trí tuệ và chuyển giao công nghệ; cơ chế truy cập dữ liệu; nguyên tắc xây dựng hợp đồng và trách nhiệm các bên</w:t>
      </w:r>
      <w:r w:rsidRPr="00AF1D9C">
        <w:rPr>
          <w:rFonts w:ascii="Times New Roman" w:eastAsia="Times New Roman" w:hAnsi="Times New Roman" w:cs="Times New Roman"/>
          <w:sz w:val="28"/>
          <w:szCs w:val="28"/>
          <w:lang w:val="nl-NL"/>
        </w:rPr>
        <w:t>;</w:t>
      </w:r>
    </w:p>
    <w:p w14:paraId="67932F3E" w14:textId="2B9CC945"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xml:space="preserve">- Chương II. Hợp tác công tư theo </w:t>
      </w:r>
      <w:r w:rsidR="007C404A">
        <w:rPr>
          <w:rFonts w:ascii="Times New Roman" w:eastAsia="Times New Roman" w:hAnsi="Times New Roman" w:cs="Times New Roman"/>
          <w:sz w:val="28"/>
          <w:szCs w:val="28"/>
          <w:lang w:val="nl-NL"/>
        </w:rPr>
        <w:t xml:space="preserve">quy định của Luật PPP </w:t>
      </w:r>
      <w:r w:rsidRPr="00AF1D9C">
        <w:rPr>
          <w:rFonts w:ascii="Times New Roman" w:eastAsia="Times New Roman" w:hAnsi="Times New Roman" w:cs="Times New Roman"/>
          <w:sz w:val="28"/>
          <w:szCs w:val="28"/>
          <w:lang w:val="nl-NL"/>
        </w:rPr>
        <w:t>(từ Điều 8 đến Điều 17)</w:t>
      </w:r>
      <w:r w:rsidR="009A5154">
        <w:rPr>
          <w:rFonts w:ascii="Times New Roman" w:eastAsia="Times New Roman" w:hAnsi="Times New Roman" w:cs="Times New Roman"/>
          <w:sz w:val="28"/>
          <w:szCs w:val="28"/>
          <w:lang w:val="nl-NL"/>
        </w:rPr>
        <w:t xml:space="preserve">: </w:t>
      </w:r>
      <w:r w:rsidR="009A5154" w:rsidRPr="006A17CF">
        <w:rPr>
          <w:rFonts w:ascii="Times New Roman" w:hAnsi="Times New Roman" w:cs="Times New Roman"/>
          <w:sz w:val="28"/>
          <w:szCs w:val="28"/>
          <w:lang w:val="nl-NL"/>
        </w:rPr>
        <w:t>quy định loại hình, sản phẩm, hạ tầng đầu tư; loại hợp đồng phù hợp; quy trình thực hiện dự án PPP khoa học, công nghệ; nội dung báo cáo nghiên cứu khả thi; hình thức lựa chọn nhà đầu tư; hồ sơ thẩm định; cơ chế ưu đãi, hỗ trợ đặc thù và các nội dung hợp đồng dự án PPP trong lĩnh vực khoa học, công nghệ, đổi mới sáng tạo, chuyển đổi số</w:t>
      </w:r>
      <w:r w:rsidRPr="00AF1D9C">
        <w:rPr>
          <w:rFonts w:ascii="Times New Roman" w:eastAsia="Times New Roman" w:hAnsi="Times New Roman" w:cs="Times New Roman"/>
          <w:sz w:val="28"/>
          <w:szCs w:val="28"/>
          <w:lang w:val="nl-NL"/>
        </w:rPr>
        <w:t>;</w:t>
      </w:r>
    </w:p>
    <w:p w14:paraId="4BA1B356" w14:textId="4AF896DB"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Chương III. Hợp tác công tư theo cơ chế sử dụng tài sản công vào mục đích kinh doanh, liên doanh, liên kết (từ Điều 18 đến Điều 21)</w:t>
      </w:r>
      <w:r w:rsidR="009A5154">
        <w:rPr>
          <w:rFonts w:ascii="Times New Roman" w:eastAsia="Times New Roman" w:hAnsi="Times New Roman" w:cs="Times New Roman"/>
          <w:sz w:val="28"/>
          <w:szCs w:val="28"/>
          <w:lang w:val="nl-NL"/>
        </w:rPr>
        <w:t xml:space="preserve">: </w:t>
      </w:r>
      <w:r w:rsidR="009A5154" w:rsidRPr="006A17CF">
        <w:rPr>
          <w:rFonts w:ascii="Times New Roman" w:hAnsi="Times New Roman" w:cs="Times New Roman"/>
          <w:sz w:val="28"/>
          <w:szCs w:val="28"/>
          <w:lang w:val="nl-NL"/>
        </w:rPr>
        <w:t xml:space="preserve">quy định đối tượng, điều kiện sử dụng tài sản là kết quả nghiên cứu khoa học hoặc tài sản công vào mục đích kinh doanh, liên doanh, liên kết trong các hoạt động </w:t>
      </w:r>
      <w:r w:rsidR="00DD6622">
        <w:rPr>
          <w:rFonts w:ascii="Times New Roman" w:hAnsi="Times New Roman" w:cs="Times New Roman"/>
          <w:sz w:val="28"/>
          <w:szCs w:val="28"/>
          <w:lang w:val="nl-NL"/>
        </w:rPr>
        <w:t xml:space="preserve">nghiên cứu và phát </w:t>
      </w:r>
      <w:r w:rsidR="00DD6622">
        <w:rPr>
          <w:rFonts w:ascii="Times New Roman" w:hAnsi="Times New Roman" w:cs="Times New Roman"/>
          <w:sz w:val="28"/>
          <w:szCs w:val="28"/>
          <w:lang w:val="nl-NL"/>
        </w:rPr>
        <w:lastRenderedPageBreak/>
        <w:t xml:space="preserve">triển </w:t>
      </w:r>
      <w:r w:rsidR="009A5154" w:rsidRPr="006A17CF">
        <w:rPr>
          <w:rFonts w:ascii="Times New Roman" w:hAnsi="Times New Roman" w:cs="Times New Roman"/>
          <w:sz w:val="28"/>
          <w:szCs w:val="28"/>
          <w:lang w:val="nl-NL"/>
        </w:rPr>
        <w:t>công nghệ chiến lược và đào tạo nhân lực; trình tự, thủ tục sử dụng tài sản; chính sách ưu đãi, hỗ trợ đối với hình thức hợp tác này</w:t>
      </w:r>
      <w:r w:rsidRPr="00AF1D9C">
        <w:rPr>
          <w:rFonts w:ascii="Times New Roman" w:eastAsia="Times New Roman" w:hAnsi="Times New Roman" w:cs="Times New Roman"/>
          <w:sz w:val="28"/>
          <w:szCs w:val="28"/>
          <w:lang w:val="nl-NL"/>
        </w:rPr>
        <w:t>;</w:t>
      </w:r>
    </w:p>
    <w:p w14:paraId="76C97DB4" w14:textId="41785D38"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Chương IV. Hợp tác công tư theo hình thức hợp tác khác (từ Điều 22 đến Điều 29)</w:t>
      </w:r>
      <w:r w:rsidR="00BD795D">
        <w:rPr>
          <w:rFonts w:ascii="Times New Roman" w:eastAsia="Times New Roman" w:hAnsi="Times New Roman" w:cs="Times New Roman"/>
          <w:sz w:val="28"/>
          <w:szCs w:val="28"/>
          <w:lang w:val="nl-NL"/>
        </w:rPr>
        <w:t xml:space="preserve">: </w:t>
      </w:r>
      <w:r w:rsidR="00BD795D" w:rsidRPr="006A17CF">
        <w:rPr>
          <w:rFonts w:ascii="Times New Roman" w:hAnsi="Times New Roman" w:cs="Times New Roman"/>
          <w:sz w:val="28"/>
          <w:szCs w:val="28"/>
          <w:lang w:val="nl-NL"/>
        </w:rPr>
        <w:t xml:space="preserve">quy định các hình thức hợp tác ba bên giữa Nhà nước – tổ chức KH&amp;CN – doanh nghiệp; hình thức hợp đồng nghiên cứu – phát triển, hợp tác đổi mới sáng tạo, hợp tác tài trợ nghiên cứu; trình tự, thủ tục, nội dung hợp đồng/thỏa thuận và chính sách ưu đãi hỗ trợ cho các hình thức hợp tác này. Các hình thức này được xây dựng trên cơ sở thông lệ quốc tế và thực tiễn Việt Nam, nhằm bổ sung cơ sở pháp lý cho các mô hình hợp tác </w:t>
      </w:r>
      <w:r w:rsidR="00186E0C" w:rsidRPr="006A17CF">
        <w:rPr>
          <w:rFonts w:ascii="Times New Roman" w:hAnsi="Times New Roman" w:cs="Times New Roman"/>
          <w:sz w:val="28"/>
          <w:szCs w:val="28"/>
          <w:lang w:val="nl-NL"/>
        </w:rPr>
        <w:t>công tư</w:t>
      </w:r>
      <w:r w:rsidR="00BD795D" w:rsidRPr="006A17CF">
        <w:rPr>
          <w:rFonts w:ascii="Times New Roman" w:hAnsi="Times New Roman" w:cs="Times New Roman"/>
          <w:sz w:val="28"/>
          <w:szCs w:val="28"/>
          <w:lang w:val="nl-NL"/>
        </w:rPr>
        <w:t xml:space="preserve"> đa dạng</w:t>
      </w:r>
      <w:r w:rsidR="00186E0C" w:rsidRPr="006A17CF">
        <w:rPr>
          <w:rFonts w:ascii="Times New Roman" w:hAnsi="Times New Roman" w:cs="Times New Roman"/>
          <w:sz w:val="28"/>
          <w:szCs w:val="28"/>
          <w:lang w:val="nl-NL"/>
        </w:rPr>
        <w:t>, linh hoạt, không phải hình thành dự án đầu tư</w:t>
      </w:r>
      <w:r w:rsidRPr="00AF1D9C">
        <w:rPr>
          <w:rFonts w:ascii="Times New Roman" w:eastAsia="Times New Roman" w:hAnsi="Times New Roman" w:cs="Times New Roman"/>
          <w:sz w:val="28"/>
          <w:szCs w:val="28"/>
          <w:lang w:val="nl-NL"/>
        </w:rPr>
        <w:t>;</w:t>
      </w:r>
    </w:p>
    <w:p w14:paraId="466C7989" w14:textId="57AB2414" w:rsidR="00CC79D2"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 Chương V. Tổ chức thực hiện (từ Điều 30 đến Điều 3</w:t>
      </w:r>
      <w:r w:rsidR="006A17CF">
        <w:rPr>
          <w:rFonts w:ascii="Times New Roman" w:eastAsia="Times New Roman" w:hAnsi="Times New Roman" w:cs="Times New Roman"/>
          <w:sz w:val="28"/>
          <w:szCs w:val="28"/>
          <w:lang w:val="nl-NL"/>
        </w:rPr>
        <w:t>1</w:t>
      </w:r>
      <w:r w:rsidRPr="00AF1D9C">
        <w:rPr>
          <w:rFonts w:ascii="Times New Roman" w:eastAsia="Times New Roman" w:hAnsi="Times New Roman" w:cs="Times New Roman"/>
          <w:sz w:val="28"/>
          <w:szCs w:val="28"/>
          <w:lang w:val="nl-NL"/>
        </w:rPr>
        <w:t>)</w:t>
      </w:r>
      <w:r w:rsidR="00186E0C">
        <w:rPr>
          <w:rFonts w:ascii="Times New Roman" w:eastAsia="Times New Roman" w:hAnsi="Times New Roman" w:cs="Times New Roman"/>
          <w:sz w:val="28"/>
          <w:szCs w:val="28"/>
          <w:lang w:val="nl-NL"/>
        </w:rPr>
        <w:t xml:space="preserve">: </w:t>
      </w:r>
      <w:r w:rsidR="00186E0C" w:rsidRPr="006A17CF">
        <w:rPr>
          <w:rFonts w:ascii="Times New Roman" w:hAnsi="Times New Roman" w:cs="Times New Roman"/>
          <w:sz w:val="28"/>
          <w:szCs w:val="28"/>
          <w:lang w:val="nl-NL"/>
        </w:rPr>
        <w:t xml:space="preserve">quy định </w:t>
      </w:r>
      <w:r w:rsidR="00211AA7" w:rsidRPr="006A17CF">
        <w:rPr>
          <w:rFonts w:ascii="Times New Roman" w:hAnsi="Times New Roman" w:cs="Times New Roman"/>
          <w:sz w:val="28"/>
          <w:szCs w:val="28"/>
          <w:lang w:val="nl-NL"/>
        </w:rPr>
        <w:t xml:space="preserve">thời gian thực hiện Nghị </w:t>
      </w:r>
      <w:r w:rsidR="00137C4C">
        <w:rPr>
          <w:rFonts w:ascii="Times New Roman" w:hAnsi="Times New Roman" w:cs="Times New Roman"/>
          <w:sz w:val="28"/>
          <w:szCs w:val="28"/>
          <w:lang w:val="nl-NL"/>
        </w:rPr>
        <w:t>định</w:t>
      </w:r>
      <w:r w:rsidR="00211AA7" w:rsidRPr="006A17CF">
        <w:rPr>
          <w:rFonts w:ascii="Times New Roman" w:hAnsi="Times New Roman" w:cs="Times New Roman"/>
          <w:sz w:val="28"/>
          <w:szCs w:val="28"/>
          <w:lang w:val="nl-NL"/>
        </w:rPr>
        <w:t xml:space="preserve">; </w:t>
      </w:r>
      <w:r w:rsidR="00186E0C" w:rsidRPr="006A17CF">
        <w:rPr>
          <w:rFonts w:ascii="Times New Roman" w:hAnsi="Times New Roman" w:cs="Times New Roman"/>
          <w:sz w:val="28"/>
          <w:szCs w:val="28"/>
          <w:lang w:val="nl-NL"/>
        </w:rPr>
        <w:t xml:space="preserve">trách nhiệm của các Bộ, ngành, địa phương và các bên liên quan trong việc phối hợp, triển khai thực hiện Nghị </w:t>
      </w:r>
      <w:r w:rsidR="00DD6622">
        <w:rPr>
          <w:rFonts w:ascii="Times New Roman" w:hAnsi="Times New Roman" w:cs="Times New Roman"/>
          <w:sz w:val="28"/>
          <w:szCs w:val="28"/>
          <w:lang w:val="nl-NL"/>
        </w:rPr>
        <w:t>định</w:t>
      </w:r>
      <w:r w:rsidR="006A17CF">
        <w:rPr>
          <w:rFonts w:ascii="Times New Roman" w:eastAsia="Times New Roman" w:hAnsi="Times New Roman" w:cs="Times New Roman"/>
          <w:sz w:val="28"/>
          <w:szCs w:val="28"/>
          <w:lang w:val="nl-NL"/>
        </w:rPr>
        <w:t>;</w:t>
      </w:r>
    </w:p>
    <w:p w14:paraId="3719EC1D" w14:textId="13A55884" w:rsidR="006A17CF" w:rsidRDefault="006A17CF"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Chương VI. Hiệu lực thi hành (từ Điều 32 đến Điều 33) quy định hiệu lực và trách nhiệm thi hành của Nghị</w:t>
      </w:r>
      <w:r w:rsidR="00DD6622">
        <w:rPr>
          <w:rFonts w:ascii="Times New Roman" w:eastAsia="Times New Roman" w:hAnsi="Times New Roman" w:cs="Times New Roman"/>
          <w:sz w:val="28"/>
          <w:szCs w:val="28"/>
          <w:lang w:val="nl-NL"/>
        </w:rPr>
        <w:t xml:space="preserve"> định</w:t>
      </w:r>
    </w:p>
    <w:p w14:paraId="35FFA07C" w14:textId="7FB3DE14"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sz w:val="28"/>
          <w:szCs w:val="28"/>
          <w:lang w:val="nl-NL"/>
        </w:rPr>
      </w:pPr>
      <w:r w:rsidRPr="00AF1D9C">
        <w:rPr>
          <w:rFonts w:ascii="Times New Roman" w:eastAsia="Times New Roman" w:hAnsi="Times New Roman" w:cs="Times New Roman"/>
          <w:b/>
          <w:bCs/>
          <w:sz w:val="28"/>
          <w:szCs w:val="28"/>
          <w:lang w:val="nl-NL"/>
        </w:rPr>
        <w:t>3.</w:t>
      </w:r>
      <w:r w:rsidR="007C404A">
        <w:rPr>
          <w:rFonts w:ascii="Times New Roman" w:eastAsia="Times New Roman" w:hAnsi="Times New Roman" w:cs="Times New Roman"/>
          <w:b/>
          <w:bCs/>
          <w:sz w:val="28"/>
          <w:szCs w:val="28"/>
          <w:lang w:val="nl-NL"/>
        </w:rPr>
        <w:t xml:space="preserve"> Những</w:t>
      </w:r>
      <w:r w:rsidRPr="00AF1D9C">
        <w:rPr>
          <w:rFonts w:ascii="Times New Roman" w:eastAsia="Times New Roman" w:hAnsi="Times New Roman" w:cs="Times New Roman"/>
          <w:b/>
          <w:bCs/>
          <w:sz w:val="28"/>
          <w:szCs w:val="28"/>
          <w:lang w:val="nl-NL"/>
        </w:rPr>
        <w:t xml:space="preserve"> </w:t>
      </w:r>
      <w:r w:rsidR="007C404A">
        <w:rPr>
          <w:rFonts w:ascii="Times New Roman" w:eastAsia="Times New Roman" w:hAnsi="Times New Roman" w:cs="Times New Roman"/>
          <w:b/>
          <w:bCs/>
          <w:sz w:val="28"/>
          <w:szCs w:val="28"/>
          <w:lang w:val="nl-NL"/>
        </w:rPr>
        <w:t>n</w:t>
      </w:r>
      <w:r w:rsidRPr="00AF1D9C">
        <w:rPr>
          <w:rFonts w:ascii="Times New Roman" w:eastAsia="Times New Roman" w:hAnsi="Times New Roman" w:cs="Times New Roman"/>
          <w:b/>
          <w:bCs/>
          <w:sz w:val="28"/>
          <w:szCs w:val="28"/>
          <w:lang w:val="nl-NL"/>
        </w:rPr>
        <w:t>ội dung cơ bản</w:t>
      </w:r>
      <w:r w:rsidR="007C404A">
        <w:rPr>
          <w:rFonts w:ascii="Times New Roman" w:eastAsia="Times New Roman" w:hAnsi="Times New Roman" w:cs="Times New Roman"/>
          <w:b/>
          <w:bCs/>
          <w:sz w:val="28"/>
          <w:szCs w:val="28"/>
          <w:lang w:val="nl-NL"/>
        </w:rPr>
        <w:t xml:space="preserve"> của dự thảo Nghị </w:t>
      </w:r>
      <w:r w:rsidR="00DD6622">
        <w:rPr>
          <w:rFonts w:ascii="Times New Roman" w:eastAsia="Times New Roman" w:hAnsi="Times New Roman" w:cs="Times New Roman"/>
          <w:b/>
          <w:bCs/>
          <w:sz w:val="28"/>
          <w:szCs w:val="28"/>
          <w:lang w:val="nl-NL"/>
        </w:rPr>
        <w:t>định</w:t>
      </w:r>
      <w:r w:rsidRPr="00AF1D9C">
        <w:rPr>
          <w:rFonts w:ascii="Times New Roman" w:eastAsia="Times New Roman" w:hAnsi="Times New Roman" w:cs="Times New Roman"/>
          <w:b/>
          <w:bCs/>
          <w:sz w:val="28"/>
          <w:szCs w:val="28"/>
          <w:lang w:val="nl-NL"/>
        </w:rPr>
        <w:t xml:space="preserve"> </w:t>
      </w:r>
    </w:p>
    <w:p w14:paraId="4C0D45E2" w14:textId="70CF00BB" w:rsidR="00CC79D2" w:rsidRPr="007C404A"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i/>
          <w:iCs/>
          <w:sz w:val="28"/>
          <w:szCs w:val="28"/>
          <w:lang w:val="nl-NL"/>
        </w:rPr>
      </w:pPr>
      <w:r w:rsidRPr="007C404A">
        <w:rPr>
          <w:rFonts w:ascii="Times New Roman" w:eastAsia="Times New Roman" w:hAnsi="Times New Roman" w:cs="Times New Roman"/>
          <w:b/>
          <w:bCs/>
          <w:i/>
          <w:iCs/>
          <w:sz w:val="28"/>
          <w:szCs w:val="28"/>
          <w:lang w:val="nl-NL"/>
        </w:rPr>
        <w:t>3</w:t>
      </w:r>
      <w:r w:rsidR="00D0794E" w:rsidRPr="007C404A">
        <w:rPr>
          <w:rFonts w:ascii="Times New Roman" w:eastAsia="Times New Roman" w:hAnsi="Times New Roman" w:cs="Times New Roman"/>
          <w:b/>
          <w:bCs/>
          <w:i/>
          <w:iCs/>
          <w:sz w:val="28"/>
          <w:szCs w:val="28"/>
          <w:lang w:val="nl-NL"/>
        </w:rPr>
        <w:t>.1.</w:t>
      </w:r>
      <w:r w:rsidRPr="007C404A">
        <w:rPr>
          <w:rFonts w:ascii="Times New Roman" w:eastAsia="Times New Roman" w:hAnsi="Times New Roman" w:cs="Times New Roman"/>
          <w:b/>
          <w:bCs/>
          <w:i/>
          <w:iCs/>
          <w:sz w:val="28"/>
          <w:szCs w:val="28"/>
          <w:lang w:val="nl-NL"/>
        </w:rPr>
        <w:t xml:space="preserve"> Quy định chung</w:t>
      </w:r>
      <w:r w:rsidR="007C404A" w:rsidRPr="007C404A">
        <w:rPr>
          <w:rFonts w:ascii="Times New Roman" w:eastAsia="Times New Roman" w:hAnsi="Times New Roman" w:cs="Times New Roman"/>
          <w:b/>
          <w:bCs/>
          <w:i/>
          <w:iCs/>
          <w:sz w:val="28"/>
          <w:szCs w:val="28"/>
          <w:lang w:val="nl-NL"/>
        </w:rPr>
        <w:t xml:space="preserve"> (Chương I)</w:t>
      </w:r>
    </w:p>
    <w:p w14:paraId="088648BB" w14:textId="2057AB93" w:rsidR="007C404A" w:rsidRDefault="007C404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sz w:val="28"/>
          <w:szCs w:val="28"/>
          <w:lang w:val="nl-NL"/>
        </w:rPr>
      </w:pPr>
      <w:r>
        <w:rPr>
          <w:rFonts w:ascii="Times New Roman" w:eastAsia="Times New Roman" w:hAnsi="Times New Roman" w:cs="Times New Roman"/>
          <w:sz w:val="28"/>
          <w:szCs w:val="28"/>
          <w:lang w:val="nl-NL"/>
        </w:rPr>
        <w:t xml:space="preserve">Ngoài quy định về phạm vi áp dụng, đối tượng điều chỉnh,  </w:t>
      </w:r>
      <w:r w:rsidRPr="007C404A">
        <w:rPr>
          <w:rFonts w:ascii="Times New Roman" w:eastAsia="Times New Roman" w:hAnsi="Times New Roman" w:cs="Times New Roman"/>
          <w:sz w:val="28"/>
          <w:szCs w:val="28"/>
          <w:lang w:val="nl-NL"/>
        </w:rPr>
        <w:t>Chương này quy định</w:t>
      </w:r>
      <w:r>
        <w:rPr>
          <w:rFonts w:ascii="Times New Roman" w:eastAsia="Times New Roman" w:hAnsi="Times New Roman" w:cs="Times New Roman"/>
          <w:b/>
          <w:bCs/>
          <w:sz w:val="28"/>
          <w:szCs w:val="28"/>
          <w:lang w:val="nl-NL"/>
        </w:rPr>
        <w:t>:</w:t>
      </w:r>
    </w:p>
    <w:p w14:paraId="41491363" w14:textId="325B8F5E" w:rsidR="007C404A" w:rsidRPr="00555E6A" w:rsidRDefault="007C404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iCs/>
          <w:sz w:val="28"/>
          <w:szCs w:val="28"/>
          <w:lang w:val="nl-NL"/>
        </w:rPr>
      </w:pPr>
      <w:r w:rsidRPr="00555E6A">
        <w:rPr>
          <w:rFonts w:ascii="Times New Roman" w:eastAsia="Times New Roman" w:hAnsi="Times New Roman" w:cs="Times New Roman"/>
          <w:i/>
          <w:iCs/>
          <w:sz w:val="28"/>
          <w:szCs w:val="28"/>
          <w:lang w:val="nl-NL"/>
        </w:rPr>
        <w:t>a)</w:t>
      </w:r>
      <w:r w:rsidR="00555E6A" w:rsidRPr="00555E6A">
        <w:rPr>
          <w:rFonts w:ascii="Times New Roman" w:eastAsia="Times New Roman" w:hAnsi="Times New Roman" w:cs="Times New Roman"/>
          <w:i/>
          <w:iCs/>
          <w:sz w:val="28"/>
          <w:szCs w:val="28"/>
          <w:lang w:val="nl-NL"/>
        </w:rPr>
        <w:t xml:space="preserve"> Về </w:t>
      </w:r>
      <w:r w:rsidR="00555E6A" w:rsidRPr="00555E6A">
        <w:rPr>
          <w:rFonts w:ascii="Times New Roman" w:eastAsia="Times New Roman" w:hAnsi="Times New Roman" w:cs="Times New Roman"/>
          <w:i/>
          <w:iCs/>
          <w:spacing w:val="-6"/>
          <w:sz w:val="28"/>
          <w:szCs w:val="28"/>
          <w:lang w:val="nl-NL"/>
        </w:rPr>
        <w:t xml:space="preserve">loại hình sản phẩm, công nghệ, hoạt động đào tạo </w:t>
      </w:r>
      <w:r w:rsidR="005B3EF3">
        <w:rPr>
          <w:rFonts w:ascii="Times New Roman" w:eastAsia="Times New Roman" w:hAnsi="Times New Roman" w:cs="Times New Roman"/>
          <w:i/>
          <w:iCs/>
          <w:spacing w:val="-6"/>
          <w:sz w:val="28"/>
          <w:szCs w:val="28"/>
          <w:lang w:val="nl-NL"/>
        </w:rPr>
        <w:t xml:space="preserve">hợp tác đầu tư </w:t>
      </w:r>
    </w:p>
    <w:p w14:paraId="74665F0F" w14:textId="0CD0F977" w:rsidR="00CC79D2" w:rsidRPr="00AF1D9C" w:rsidRDefault="005B3EF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pacing w:val="-6"/>
          <w:sz w:val="28"/>
          <w:szCs w:val="28"/>
          <w:lang w:val="nl-NL"/>
        </w:rPr>
      </w:pPr>
      <w:bookmarkStart w:id="4" w:name="_Hlk200870479"/>
      <w:r>
        <w:rPr>
          <w:rFonts w:ascii="Times New Roman" w:eastAsia="Times New Roman" w:hAnsi="Times New Roman" w:cs="Times New Roman"/>
          <w:spacing w:val="-6"/>
          <w:sz w:val="28"/>
          <w:szCs w:val="28"/>
          <w:lang w:val="nl-NL"/>
        </w:rPr>
        <w:t>C</w:t>
      </w:r>
      <w:r w:rsidR="00F42126">
        <w:rPr>
          <w:rFonts w:ascii="Times New Roman" w:eastAsia="Times New Roman" w:hAnsi="Times New Roman" w:cs="Times New Roman"/>
          <w:spacing w:val="-6"/>
          <w:sz w:val="28"/>
          <w:szCs w:val="28"/>
          <w:lang w:val="nl-NL"/>
        </w:rPr>
        <w:t xml:space="preserve">ác </w:t>
      </w:r>
      <w:r w:rsidR="00CC79D2" w:rsidRPr="00AF1D9C">
        <w:rPr>
          <w:rFonts w:ascii="Times New Roman" w:eastAsia="Times New Roman" w:hAnsi="Times New Roman" w:cs="Times New Roman"/>
          <w:spacing w:val="-6"/>
          <w:sz w:val="28"/>
          <w:szCs w:val="28"/>
          <w:lang w:val="nl-NL"/>
        </w:rPr>
        <w:t>loại hình sản phẩm, công nghệ, hoạt động đào tạo được tập trung thúc đẩy hợp tác công tư</w:t>
      </w:r>
      <w:bookmarkEnd w:id="4"/>
      <w:r>
        <w:rPr>
          <w:rFonts w:ascii="Times New Roman" w:eastAsia="Times New Roman" w:hAnsi="Times New Roman" w:cs="Times New Roman"/>
          <w:spacing w:val="-6"/>
          <w:sz w:val="28"/>
          <w:szCs w:val="28"/>
          <w:lang w:val="nl-NL"/>
        </w:rPr>
        <w:t xml:space="preserve"> theo</w:t>
      </w:r>
      <w:r w:rsidRPr="00AF1D9C">
        <w:rPr>
          <w:rFonts w:ascii="Times New Roman" w:eastAsia="Times New Roman" w:hAnsi="Times New Roman" w:cs="Times New Roman"/>
          <w:spacing w:val="-6"/>
          <w:sz w:val="28"/>
          <w:szCs w:val="28"/>
          <w:lang w:val="nl-NL"/>
        </w:rPr>
        <w:t xml:space="preserve"> chủ trương tại Nghị quyết số 57-NQ/TW, </w:t>
      </w:r>
      <w:r w:rsidR="00CC79D2" w:rsidRPr="00AF1D9C">
        <w:rPr>
          <w:rFonts w:ascii="Times New Roman" w:eastAsia="Times New Roman" w:hAnsi="Times New Roman" w:cs="Times New Roman"/>
          <w:spacing w:val="-6"/>
          <w:sz w:val="28"/>
          <w:szCs w:val="28"/>
          <w:lang w:val="nl-NL"/>
        </w:rPr>
        <w:t xml:space="preserve"> gồm: </w:t>
      </w:r>
    </w:p>
    <w:p w14:paraId="0D5C491B" w14:textId="6F0932B4" w:rsidR="00CC79D2" w:rsidRPr="00AF1D9C" w:rsidRDefault="005B3EF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pacing w:val="-6"/>
          <w:sz w:val="28"/>
          <w:szCs w:val="28"/>
          <w:lang w:val="nl-NL"/>
        </w:rPr>
      </w:pPr>
      <w:r>
        <w:rPr>
          <w:rFonts w:ascii="Times New Roman" w:eastAsia="Times New Roman" w:hAnsi="Times New Roman" w:cs="Times New Roman"/>
          <w:spacing w:val="-6"/>
          <w:sz w:val="28"/>
          <w:szCs w:val="28"/>
          <w:lang w:val="nl-NL"/>
        </w:rPr>
        <w:t xml:space="preserve">- </w:t>
      </w:r>
      <w:r w:rsidR="00CC79D2" w:rsidRPr="005B3EF3">
        <w:rPr>
          <w:rFonts w:ascii="Times New Roman" w:eastAsia="Times New Roman" w:hAnsi="Times New Roman" w:cs="Times New Roman"/>
          <w:i/>
          <w:iCs/>
          <w:spacing w:val="-6"/>
          <w:sz w:val="28"/>
          <w:szCs w:val="28"/>
          <w:lang w:val="nl-NL"/>
        </w:rPr>
        <w:t>Công nghệ chiến lược</w:t>
      </w:r>
      <w:r w:rsidR="005F4A86" w:rsidRPr="005B3EF3">
        <w:rPr>
          <w:rFonts w:ascii="Times New Roman" w:eastAsia="Times New Roman" w:hAnsi="Times New Roman" w:cs="Times New Roman"/>
          <w:i/>
          <w:iCs/>
          <w:spacing w:val="-6"/>
          <w:sz w:val="28"/>
          <w:szCs w:val="28"/>
          <w:lang w:val="nl-NL"/>
        </w:rPr>
        <w:t xml:space="preserve"> thuộc danh mục </w:t>
      </w:r>
      <w:r>
        <w:rPr>
          <w:rFonts w:ascii="Times New Roman" w:eastAsia="Times New Roman" w:hAnsi="Times New Roman" w:cs="Times New Roman"/>
          <w:i/>
          <w:iCs/>
          <w:spacing w:val="-6"/>
          <w:sz w:val="28"/>
          <w:szCs w:val="28"/>
          <w:lang w:val="nl-NL"/>
        </w:rPr>
        <w:t xml:space="preserve">được Thủ tướng Chính phủ </w:t>
      </w:r>
      <w:r w:rsidR="005F4A86" w:rsidRPr="00AF1D9C">
        <w:rPr>
          <w:rFonts w:ascii="Times New Roman" w:eastAsia="Times New Roman" w:hAnsi="Times New Roman" w:cs="Times New Roman"/>
          <w:spacing w:val="-6"/>
          <w:sz w:val="28"/>
          <w:szCs w:val="28"/>
          <w:lang w:val="nl-NL"/>
        </w:rPr>
        <w:t>ban hành</w:t>
      </w:r>
      <w:r w:rsidR="00CC79D2" w:rsidRPr="00AF1D9C">
        <w:rPr>
          <w:rFonts w:ascii="Times New Roman" w:eastAsia="Times New Roman" w:hAnsi="Times New Roman" w:cs="Times New Roman"/>
          <w:spacing w:val="-6"/>
          <w:sz w:val="28"/>
          <w:szCs w:val="28"/>
          <w:lang w:val="nl-NL"/>
        </w:rPr>
        <w:t xml:space="preserve">; </w:t>
      </w:r>
      <w:r w:rsidR="005F4A86" w:rsidRPr="00AF1D9C">
        <w:rPr>
          <w:rFonts w:ascii="Times New Roman" w:eastAsia="Times New Roman" w:hAnsi="Times New Roman" w:cs="Times New Roman"/>
          <w:spacing w:val="-6"/>
          <w:sz w:val="28"/>
          <w:szCs w:val="28"/>
          <w:lang w:val="nl-NL"/>
        </w:rPr>
        <w:t>hạ tầng khoa học công nghệ nhằm nghiên cứu, phát triển, ứng dụng công nghệ chiến lược.</w:t>
      </w:r>
    </w:p>
    <w:p w14:paraId="67D7BED4" w14:textId="20C877B5" w:rsidR="00CC79D2" w:rsidRPr="00AF1D9C" w:rsidRDefault="005B3EF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Cs/>
          <w:sz w:val="28"/>
          <w:szCs w:val="28"/>
          <w:lang w:val="vi-VN"/>
        </w:rPr>
      </w:pPr>
      <w:r>
        <w:rPr>
          <w:rFonts w:ascii="Times New Roman" w:eastAsia="Times New Roman" w:hAnsi="Times New Roman" w:cs="Times New Roman"/>
          <w:spacing w:val="-6"/>
          <w:sz w:val="28"/>
          <w:szCs w:val="28"/>
          <w:lang w:val="nl-NL"/>
        </w:rPr>
        <w:t xml:space="preserve">- </w:t>
      </w:r>
      <w:r w:rsidR="00CC79D2" w:rsidRPr="005B3EF3">
        <w:rPr>
          <w:rFonts w:ascii="Times New Roman" w:eastAsia="Times New Roman" w:hAnsi="Times New Roman" w:cs="Times New Roman"/>
          <w:i/>
          <w:iCs/>
          <w:spacing w:val="-6"/>
          <w:sz w:val="28"/>
          <w:szCs w:val="28"/>
          <w:lang w:val="nl-NL"/>
        </w:rPr>
        <w:t>Hạ tầng số mới, dịch vụ số mới, dữ liệu gồm</w:t>
      </w:r>
      <w:r w:rsidR="00CC79D2" w:rsidRPr="00AF1D9C">
        <w:rPr>
          <w:rFonts w:ascii="Times New Roman" w:eastAsia="Times New Roman" w:hAnsi="Times New Roman" w:cs="Times New Roman"/>
          <w:spacing w:val="-6"/>
          <w:sz w:val="28"/>
          <w:szCs w:val="28"/>
          <w:lang w:val="nl-NL"/>
        </w:rPr>
        <w:t xml:space="preserve">: </w:t>
      </w:r>
      <w:r w:rsidR="00CC79D2" w:rsidRPr="00AF1D9C">
        <w:rPr>
          <w:rFonts w:ascii="Times New Roman" w:hAnsi="Times New Roman" w:cs="Times New Roman"/>
          <w:iCs/>
          <w:sz w:val="28"/>
          <w:szCs w:val="28"/>
          <w:lang w:val="vi-VN"/>
        </w:rPr>
        <w:t>Nền tảng số quốc gia, nền tảng số dùng chung</w:t>
      </w:r>
      <w:r w:rsidR="00CC79D2" w:rsidRPr="00AF1D9C">
        <w:rPr>
          <w:rFonts w:ascii="Times New Roman" w:hAnsi="Times New Roman" w:cs="Times New Roman"/>
          <w:iCs/>
          <w:sz w:val="28"/>
          <w:szCs w:val="28"/>
          <w:lang w:val="nl-NL"/>
        </w:rPr>
        <w:t>;</w:t>
      </w:r>
      <w:r w:rsidR="00CC79D2" w:rsidRPr="00AF1D9C">
        <w:rPr>
          <w:rFonts w:ascii="Times New Roman" w:hAnsi="Times New Roman" w:cs="Times New Roman"/>
          <w:lang w:val="nl-NL"/>
        </w:rPr>
        <w:t xml:space="preserve"> </w:t>
      </w:r>
      <w:r w:rsidR="00CC79D2" w:rsidRPr="00AF1D9C">
        <w:rPr>
          <w:rFonts w:ascii="Times New Roman" w:hAnsi="Times New Roman" w:cs="Times New Roman"/>
          <w:iCs/>
          <w:sz w:val="28"/>
          <w:szCs w:val="28"/>
          <w:lang w:val="nl-NL"/>
        </w:rPr>
        <w:t>Hệ thống thông tin, cơ sở dữ liệu tổng hợp quốc gia, cơ sở dữ liệu quốc gia, trung tâm dữ liệu quốc gia, cơ sở dữ liệu dùng chung; sàn giao dịch công nghệ, sàn giao dịch dữ liệu; sàn giao dịch khởi nghiệp sáng tạo quốc gia;</w:t>
      </w:r>
      <w:r w:rsidR="00CC79D2" w:rsidRPr="00AF1D9C">
        <w:rPr>
          <w:rFonts w:ascii="Times New Roman" w:hAnsi="Times New Roman" w:cs="Times New Roman"/>
          <w:lang w:val="nl-NL"/>
        </w:rPr>
        <w:t xml:space="preserve"> </w:t>
      </w:r>
      <w:r w:rsidR="00CC79D2" w:rsidRPr="00AF1D9C">
        <w:rPr>
          <w:rFonts w:ascii="Times New Roman" w:hAnsi="Times New Roman" w:cs="Times New Roman"/>
          <w:iCs/>
          <w:sz w:val="28"/>
          <w:szCs w:val="28"/>
          <w:lang w:val="nl-NL"/>
        </w:rPr>
        <w:t>Hệ thống thông tin phục vụ quản lý đô thị thông minh; hệ thống giám sát, điều hành thông minh; hệ thống giám sát và an ninh thông minh; Cổng dịch vụ công quốc gia, hệ thống thông tin giải quyết thủ tục hành chính; Phòng thí nghiệm trọng điểm quốc gia về công nghệ số, công nghệ chiến lược; phòng thí nghiệm bán dẫn phục vụ nghiên cứu và phát triển, đào tạo; trung tâm dữ liệu</w:t>
      </w:r>
      <w:r w:rsidR="005F4A86" w:rsidRPr="00AF1D9C">
        <w:rPr>
          <w:rFonts w:ascii="Times New Roman" w:hAnsi="Times New Roman" w:cs="Times New Roman"/>
          <w:iCs/>
          <w:sz w:val="28"/>
          <w:szCs w:val="28"/>
          <w:lang w:val="nl-NL"/>
        </w:rPr>
        <w:t xml:space="preserve">; Hoạt động cung cấp sản phẩm, dịch vụ dữ liệu của cơ quan nhà nước, đơn vị sự nghiệp công lập, Trung tâm đổi mới sáng tạo về dữ liệu, Trung tâm dữ liệu quốc gia. </w:t>
      </w:r>
    </w:p>
    <w:p w14:paraId="7141990E" w14:textId="301E665E" w:rsidR="00CC79D2" w:rsidRPr="00AF1D9C" w:rsidRDefault="005B3EF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pacing w:val="-6"/>
          <w:sz w:val="28"/>
          <w:szCs w:val="28"/>
          <w:lang w:val="nl-NL"/>
        </w:rPr>
      </w:pPr>
      <w:r w:rsidRPr="005B3EF3">
        <w:rPr>
          <w:rFonts w:ascii="Times New Roman" w:eastAsia="Times New Roman" w:hAnsi="Times New Roman" w:cs="Times New Roman"/>
          <w:i/>
          <w:iCs/>
          <w:spacing w:val="-6"/>
          <w:sz w:val="28"/>
          <w:szCs w:val="28"/>
          <w:lang w:val="nl-NL"/>
        </w:rPr>
        <w:t xml:space="preserve">- </w:t>
      </w:r>
      <w:r w:rsidR="00CC79D2" w:rsidRPr="005B3EF3">
        <w:rPr>
          <w:rFonts w:ascii="Times New Roman" w:eastAsia="Times New Roman" w:hAnsi="Times New Roman" w:cs="Times New Roman"/>
          <w:i/>
          <w:iCs/>
          <w:spacing w:val="-6"/>
          <w:sz w:val="28"/>
          <w:szCs w:val="28"/>
          <w:lang w:val="nl-NL"/>
        </w:rPr>
        <w:t>Đào tạo nhân lực công nghệ số</w:t>
      </w:r>
      <w:r w:rsidR="005F4A86" w:rsidRPr="005B3EF3">
        <w:rPr>
          <w:rFonts w:ascii="Times New Roman" w:eastAsia="Times New Roman" w:hAnsi="Times New Roman" w:cs="Times New Roman"/>
          <w:i/>
          <w:iCs/>
          <w:spacing w:val="-6"/>
          <w:sz w:val="28"/>
          <w:szCs w:val="28"/>
          <w:lang w:val="nl-NL"/>
        </w:rPr>
        <w:t xml:space="preserve"> gồm các hoạt động</w:t>
      </w:r>
      <w:r w:rsidR="005F4A86" w:rsidRPr="00AF1D9C">
        <w:rPr>
          <w:rFonts w:ascii="Times New Roman" w:eastAsia="Times New Roman" w:hAnsi="Times New Roman" w:cs="Times New Roman"/>
          <w:spacing w:val="-6"/>
          <w:sz w:val="28"/>
          <w:szCs w:val="28"/>
          <w:lang w:val="nl-NL"/>
        </w:rPr>
        <w:t xml:space="preserve">: Đầu tư, xây dựng, vận hành </w:t>
      </w:r>
      <w:r w:rsidR="005F4A86" w:rsidRPr="00AF1D9C">
        <w:rPr>
          <w:rFonts w:ascii="Times New Roman" w:eastAsia="Times New Roman" w:hAnsi="Times New Roman" w:cs="Times New Roman"/>
          <w:spacing w:val="-6"/>
          <w:sz w:val="28"/>
          <w:szCs w:val="28"/>
          <w:lang w:val="nl-NL"/>
        </w:rPr>
        <w:lastRenderedPageBreak/>
        <w:t>nền tảng giáo dục, đào tạo trực tuyến, mô hình giáo dục đại học số; Đầu tư, xây dựng, vận hành hoặc cải tạo, nâng cấp, mở rộng cơ sở giáo dục đại học, viện nghiên cứu, trung tâm đào tạo chuyên sâu về công nghệ chiến lược; Hoạt động hợp tác nhằm xây dựng, kết nối và phát triển chương trình đào tạo nhân lực khoa học, công nghệ, đổi mới sáng tạo và chuyển đổi số.</w:t>
      </w:r>
    </w:p>
    <w:p w14:paraId="6CC9574C" w14:textId="42570A59" w:rsidR="00F42126" w:rsidRPr="00F42126" w:rsidRDefault="00F4212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iCs/>
          <w:sz w:val="28"/>
          <w:szCs w:val="28"/>
          <w:lang w:val="nl-NL"/>
        </w:rPr>
      </w:pPr>
      <w:r w:rsidRPr="00F42126">
        <w:rPr>
          <w:rFonts w:ascii="Times New Roman" w:eastAsia="Times New Roman" w:hAnsi="Times New Roman" w:cs="Times New Roman"/>
          <w:i/>
          <w:iCs/>
          <w:sz w:val="28"/>
          <w:szCs w:val="28"/>
          <w:lang w:val="nl-NL"/>
        </w:rPr>
        <w:t>b) Về các hình thức hợp tác công tư</w:t>
      </w:r>
    </w:p>
    <w:p w14:paraId="7C999868" w14:textId="1AE7E30C" w:rsidR="00CC79D2" w:rsidRPr="00AF1D9C"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Dự thảo</w:t>
      </w:r>
      <w:r w:rsidR="005B3EF3">
        <w:rPr>
          <w:rFonts w:ascii="Times New Roman" w:eastAsia="Times New Roman" w:hAnsi="Times New Roman" w:cs="Times New Roman"/>
          <w:sz w:val="28"/>
          <w:szCs w:val="28"/>
          <w:lang w:val="nl-NL"/>
        </w:rPr>
        <w:t xml:space="preserve"> Nghị </w:t>
      </w:r>
      <w:r w:rsidR="00DD6622">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 xml:space="preserve"> quy định cụ thể các hình thức hợp tác công tư, gồm: (1) Hợp tác công tư theo pháp luật về PPP; (2) Hợp tác công tư thông qua hình thức liên doanh, liên kết theo quy định của pháp luật về quản lý sử dụng tài sản công; (3) Các hình thức hợp tác công tư khác. </w:t>
      </w:r>
    </w:p>
    <w:p w14:paraId="367DAA8B" w14:textId="486BA4F6" w:rsidR="00F42126" w:rsidRPr="00F42126" w:rsidRDefault="00F4212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iCs/>
          <w:sz w:val="28"/>
          <w:szCs w:val="28"/>
          <w:lang w:val="nl-NL"/>
        </w:rPr>
      </w:pPr>
      <w:r w:rsidRPr="00F42126">
        <w:rPr>
          <w:rFonts w:ascii="Times New Roman" w:eastAsia="Times New Roman" w:hAnsi="Times New Roman" w:cs="Times New Roman"/>
          <w:i/>
          <w:iCs/>
          <w:sz w:val="28"/>
          <w:szCs w:val="28"/>
          <w:lang w:val="nl-NL"/>
        </w:rPr>
        <w:t xml:space="preserve">c) </w:t>
      </w:r>
      <w:r>
        <w:rPr>
          <w:rFonts w:ascii="Times New Roman" w:eastAsia="Times New Roman" w:hAnsi="Times New Roman" w:cs="Times New Roman"/>
          <w:i/>
          <w:iCs/>
          <w:sz w:val="28"/>
          <w:szCs w:val="28"/>
          <w:lang w:val="nl-NL"/>
        </w:rPr>
        <w:t>Về c</w:t>
      </w:r>
      <w:r w:rsidRPr="00F42126">
        <w:rPr>
          <w:rFonts w:ascii="Times New Roman" w:eastAsia="Times New Roman" w:hAnsi="Times New Roman" w:cs="Times New Roman"/>
          <w:i/>
          <w:iCs/>
          <w:sz w:val="28"/>
          <w:szCs w:val="28"/>
          <w:lang w:val="nl-NL"/>
        </w:rPr>
        <w:t>ác nguồn tài chính để thực hiện hợp tác công tư</w:t>
      </w:r>
    </w:p>
    <w:p w14:paraId="1F93419A" w14:textId="548590A0" w:rsidR="00CC79D2" w:rsidRDefault="00CC79D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sz w:val="28"/>
          <w:szCs w:val="28"/>
          <w:lang w:val="nl-NL"/>
        </w:rPr>
      </w:pPr>
      <w:r w:rsidRPr="00AF1D9C">
        <w:rPr>
          <w:rFonts w:ascii="Times New Roman" w:eastAsia="Times New Roman" w:hAnsi="Times New Roman" w:cs="Times New Roman"/>
          <w:sz w:val="28"/>
          <w:szCs w:val="28"/>
          <w:lang w:val="nl-NL"/>
        </w:rPr>
        <w:t>Dự thảo</w:t>
      </w:r>
      <w:r w:rsidR="00F42126">
        <w:rPr>
          <w:rFonts w:ascii="Times New Roman" w:eastAsia="Times New Roman" w:hAnsi="Times New Roman" w:cs="Times New Roman"/>
          <w:sz w:val="28"/>
          <w:szCs w:val="28"/>
          <w:lang w:val="nl-NL"/>
        </w:rPr>
        <w:t xml:space="preserve"> Nghị </w:t>
      </w:r>
      <w:r w:rsidR="00DD6622">
        <w:rPr>
          <w:rFonts w:ascii="Times New Roman" w:eastAsia="Times New Roman" w:hAnsi="Times New Roman" w:cs="Times New Roman"/>
          <w:sz w:val="28"/>
          <w:szCs w:val="28"/>
          <w:lang w:val="nl-NL"/>
        </w:rPr>
        <w:t>định</w:t>
      </w:r>
      <w:r w:rsidRPr="00AF1D9C">
        <w:rPr>
          <w:rFonts w:ascii="Times New Roman" w:eastAsia="Times New Roman" w:hAnsi="Times New Roman" w:cs="Times New Roman"/>
          <w:sz w:val="28"/>
          <w:szCs w:val="28"/>
          <w:lang w:val="nl-NL"/>
        </w:rPr>
        <w:t xml:space="preserve"> quy định các nguồn tài chính </w:t>
      </w:r>
      <w:r w:rsidR="005B3EF3">
        <w:rPr>
          <w:rFonts w:ascii="Times New Roman" w:eastAsia="Times New Roman" w:hAnsi="Times New Roman" w:cs="Times New Roman"/>
          <w:sz w:val="28"/>
          <w:szCs w:val="28"/>
          <w:lang w:val="nl-NL"/>
        </w:rPr>
        <w:t xml:space="preserve">đa dạng </w:t>
      </w:r>
      <w:r w:rsidRPr="00AF1D9C">
        <w:rPr>
          <w:rFonts w:ascii="Times New Roman" w:eastAsia="Times New Roman" w:hAnsi="Times New Roman" w:cs="Times New Roman"/>
          <w:sz w:val="28"/>
          <w:szCs w:val="28"/>
          <w:lang w:val="nl-NL"/>
        </w:rPr>
        <w:t>để tham gia, hỗ trợ thực hiện dự án, chương trình, hoạt động hợp tác công tư, trong đó gồm nguồn ngân sách nhà nước chi cho lĩnh vực khoa học, công nghệ, đổi mới sáng tạo; nguồn từ các quỹ phát triển khoa học, công nghệ, đổi mới sáng tạo</w:t>
      </w:r>
      <w:r w:rsidR="00305C0E">
        <w:rPr>
          <w:rFonts w:ascii="Times New Roman" w:eastAsia="Times New Roman" w:hAnsi="Times New Roman" w:cs="Times New Roman"/>
          <w:sz w:val="28"/>
          <w:szCs w:val="28"/>
          <w:lang w:val="nl-NL"/>
        </w:rPr>
        <w:t xml:space="preserve"> và các quỹ khác theo pháp luật chuyên ngành</w:t>
      </w:r>
      <w:r w:rsidRPr="00AF1D9C">
        <w:rPr>
          <w:rFonts w:ascii="Times New Roman" w:eastAsia="Times New Roman" w:hAnsi="Times New Roman" w:cs="Times New Roman"/>
          <w:sz w:val="28"/>
          <w:szCs w:val="28"/>
          <w:lang w:val="nl-NL"/>
        </w:rPr>
        <w:t>, quỹ đầu tư mạo hiểm do Nhà nước thành lập; nguồn từ quỹ nghiên cứu và phát triển, quỹ phát triển hoạt động sự nghiệp của đơn vị sự nghiệp công lập, doanh nghiệp nhà nước và các nguồn tài chính hợp pháp khác.</w:t>
      </w:r>
    </w:p>
    <w:p w14:paraId="1B85967F" w14:textId="5AD2A135" w:rsidR="00F42126" w:rsidRPr="00F42126" w:rsidRDefault="00F4212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iCs/>
          <w:sz w:val="28"/>
          <w:szCs w:val="28"/>
          <w:lang w:val="nl-NL"/>
        </w:rPr>
      </w:pPr>
      <w:r w:rsidRPr="00F42126">
        <w:rPr>
          <w:rFonts w:ascii="Times New Roman" w:eastAsia="Times New Roman" w:hAnsi="Times New Roman" w:cs="Times New Roman"/>
          <w:i/>
          <w:iCs/>
          <w:sz w:val="28"/>
          <w:szCs w:val="28"/>
          <w:lang w:val="nl-NL"/>
        </w:rPr>
        <w:t>d) Về chính sách ưu đãi, hỗ trợ, bảo đảm đầu tư</w:t>
      </w:r>
    </w:p>
    <w:p w14:paraId="5C291E9F" w14:textId="5F8ACBA0" w:rsidR="00F42126" w:rsidRPr="00AF1D9C" w:rsidRDefault="00F4212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sz w:val="28"/>
          <w:szCs w:val="28"/>
          <w:lang w:val="nl-NL"/>
        </w:rPr>
      </w:pPr>
      <w:r>
        <w:rPr>
          <w:rFonts w:ascii="Times New Roman" w:eastAsia="Times New Roman" w:hAnsi="Times New Roman" w:cs="Times New Roman"/>
          <w:sz w:val="28"/>
          <w:szCs w:val="28"/>
          <w:lang w:val="nl-NL"/>
        </w:rPr>
        <w:t xml:space="preserve">Chương này quy định </w:t>
      </w:r>
      <w:r w:rsidR="00D2572E">
        <w:rPr>
          <w:rFonts w:ascii="Times New Roman" w:eastAsia="Times New Roman" w:hAnsi="Times New Roman" w:cs="Times New Roman"/>
          <w:sz w:val="28"/>
          <w:szCs w:val="28"/>
          <w:lang w:val="nl-NL"/>
        </w:rPr>
        <w:t xml:space="preserve">chung về các hình thức ưu đãi, hỗ trợ, bảo đảm đầu tư như: ưu đãi thuế; cơ chế sở hữu, sử dụng kết quả nghiên cứu; chấp nhận rủi ro; cơ chế truy cập, sử dụng dữ liệu trong hợp tác công tư. Các hình thức ưu đãi, mức và cơ chế áp dụng được quy định cụ thể đối với từng hình thức hợp tác công tư quy định tại </w:t>
      </w:r>
      <w:r w:rsidR="00DD6622">
        <w:rPr>
          <w:rFonts w:ascii="Times New Roman" w:eastAsia="Times New Roman" w:hAnsi="Times New Roman" w:cs="Times New Roman"/>
          <w:sz w:val="28"/>
          <w:szCs w:val="28"/>
          <w:lang w:val="nl-NL"/>
        </w:rPr>
        <w:t>Chương II,</w:t>
      </w:r>
      <w:r w:rsidR="00D2572E">
        <w:rPr>
          <w:rFonts w:ascii="Times New Roman" w:eastAsia="Times New Roman" w:hAnsi="Times New Roman" w:cs="Times New Roman"/>
          <w:sz w:val="28"/>
          <w:szCs w:val="28"/>
          <w:lang w:val="nl-NL"/>
        </w:rPr>
        <w:t xml:space="preserve"> Chương III và IV Nghị </w:t>
      </w:r>
      <w:r w:rsidR="00DD6622">
        <w:rPr>
          <w:rFonts w:ascii="Times New Roman" w:eastAsia="Times New Roman" w:hAnsi="Times New Roman" w:cs="Times New Roman"/>
          <w:sz w:val="28"/>
          <w:szCs w:val="28"/>
          <w:lang w:val="nl-NL"/>
        </w:rPr>
        <w:t>định</w:t>
      </w:r>
      <w:r w:rsidR="00D2572E">
        <w:rPr>
          <w:rFonts w:ascii="Times New Roman" w:eastAsia="Times New Roman" w:hAnsi="Times New Roman" w:cs="Times New Roman"/>
          <w:sz w:val="28"/>
          <w:szCs w:val="28"/>
          <w:lang w:val="nl-NL"/>
        </w:rPr>
        <w:t xml:space="preserve"> này.  </w:t>
      </w:r>
    </w:p>
    <w:p w14:paraId="752481ED" w14:textId="2A18E08B" w:rsidR="00C36DF1"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
          <w:bCs/>
          <w:iCs/>
          <w:sz w:val="28"/>
          <w:szCs w:val="28"/>
          <w:lang w:val="nl-NL"/>
        </w:rPr>
      </w:pPr>
      <w:r w:rsidRPr="00AF1D9C">
        <w:rPr>
          <w:rFonts w:ascii="Times New Roman" w:eastAsia="Times New Roman" w:hAnsi="Times New Roman" w:cs="Times New Roman"/>
          <w:b/>
          <w:bCs/>
          <w:iCs/>
          <w:sz w:val="28"/>
          <w:szCs w:val="28"/>
          <w:lang w:val="nl-NL"/>
        </w:rPr>
        <w:t>3.</w:t>
      </w:r>
      <w:r w:rsidR="00C36DF1" w:rsidRPr="00AF1D9C">
        <w:rPr>
          <w:rFonts w:ascii="Times New Roman" w:eastAsia="Times New Roman" w:hAnsi="Times New Roman" w:cs="Times New Roman"/>
          <w:b/>
          <w:bCs/>
          <w:iCs/>
          <w:sz w:val="28"/>
          <w:szCs w:val="28"/>
          <w:lang w:val="nl-NL"/>
        </w:rPr>
        <w:t xml:space="preserve">2. </w:t>
      </w:r>
      <w:r w:rsidRPr="00AF1D9C">
        <w:rPr>
          <w:rFonts w:ascii="Times New Roman" w:eastAsia="Times New Roman" w:hAnsi="Times New Roman" w:cs="Times New Roman"/>
          <w:b/>
          <w:bCs/>
          <w:iCs/>
          <w:sz w:val="28"/>
          <w:szCs w:val="28"/>
          <w:lang w:val="nl-NL"/>
        </w:rPr>
        <w:t>Cơ chế h</w:t>
      </w:r>
      <w:r w:rsidR="00B12C8B" w:rsidRPr="00AF1D9C">
        <w:rPr>
          <w:rFonts w:ascii="Times New Roman" w:eastAsia="Times New Roman" w:hAnsi="Times New Roman" w:cs="Times New Roman"/>
          <w:b/>
          <w:bCs/>
          <w:iCs/>
          <w:sz w:val="28"/>
          <w:szCs w:val="28"/>
          <w:lang w:val="nl-NL"/>
        </w:rPr>
        <w:t xml:space="preserve">ợp tác công tư theo </w:t>
      </w:r>
      <w:r w:rsidRPr="00AF1D9C">
        <w:rPr>
          <w:rFonts w:ascii="Times New Roman" w:eastAsia="Times New Roman" w:hAnsi="Times New Roman" w:cs="Times New Roman"/>
          <w:b/>
          <w:bCs/>
          <w:iCs/>
          <w:sz w:val="28"/>
          <w:szCs w:val="28"/>
          <w:lang w:val="nl-NL"/>
        </w:rPr>
        <w:t>theo quy định của pháp luật về PPP</w:t>
      </w:r>
    </w:p>
    <w:p w14:paraId="1781095E" w14:textId="74CA5099"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Cs/>
          <w:i/>
          <w:iCs/>
          <w:sz w:val="28"/>
          <w:szCs w:val="28"/>
          <w:lang w:val="nl-NL"/>
        </w:rPr>
      </w:pPr>
      <w:bookmarkStart w:id="5" w:name="_Hlk200725845"/>
      <w:r w:rsidRPr="00AF1D9C">
        <w:rPr>
          <w:rFonts w:ascii="Times New Roman" w:hAnsi="Times New Roman" w:cs="Times New Roman"/>
          <w:bCs/>
          <w:i/>
          <w:iCs/>
          <w:sz w:val="28"/>
          <w:szCs w:val="28"/>
          <w:lang w:val="nl-NL"/>
        </w:rPr>
        <w:t xml:space="preserve">a) </w:t>
      </w:r>
      <w:r w:rsidR="00D2572E">
        <w:rPr>
          <w:rFonts w:ascii="Times New Roman" w:hAnsi="Times New Roman" w:cs="Times New Roman"/>
          <w:i/>
          <w:iCs/>
          <w:sz w:val="28"/>
          <w:szCs w:val="28"/>
          <w:lang w:val="nl-NL"/>
        </w:rPr>
        <w:t>C</w:t>
      </w:r>
      <w:r w:rsidRPr="00AF1D9C">
        <w:rPr>
          <w:rFonts w:ascii="Times New Roman" w:hAnsi="Times New Roman" w:cs="Times New Roman"/>
          <w:i/>
          <w:iCs/>
          <w:sz w:val="28"/>
          <w:szCs w:val="28"/>
          <w:lang w:val="nl-NL"/>
        </w:rPr>
        <w:t xml:space="preserve">ông trình, hạ tầng khoa học, công nghệ; sản phẩm công nghệ </w:t>
      </w:r>
      <w:r w:rsidR="005B3EF3">
        <w:rPr>
          <w:rFonts w:ascii="Times New Roman" w:hAnsi="Times New Roman" w:cs="Times New Roman"/>
          <w:i/>
          <w:iCs/>
          <w:sz w:val="28"/>
          <w:szCs w:val="28"/>
          <w:lang w:val="nl-NL"/>
        </w:rPr>
        <w:t>hợp tác công tư để đầu tư theo</w:t>
      </w:r>
      <w:r w:rsidRPr="00AF1D9C">
        <w:rPr>
          <w:rFonts w:ascii="Times New Roman" w:hAnsi="Times New Roman" w:cs="Times New Roman"/>
          <w:i/>
          <w:iCs/>
          <w:sz w:val="28"/>
          <w:szCs w:val="28"/>
          <w:lang w:val="nl-NL"/>
        </w:rPr>
        <w:t xml:space="preserve"> phương thức PPP</w:t>
      </w:r>
      <w:r w:rsidR="00D2572E">
        <w:rPr>
          <w:rFonts w:ascii="Times New Roman" w:hAnsi="Times New Roman" w:cs="Times New Roman"/>
          <w:i/>
          <w:iCs/>
          <w:sz w:val="28"/>
          <w:szCs w:val="28"/>
          <w:lang w:val="nl-NL"/>
        </w:rPr>
        <w:t>, gồm:</w:t>
      </w:r>
    </w:p>
    <w:p w14:paraId="5E0F51C2" w14:textId="263E4EDB" w:rsidR="005F4A86" w:rsidRPr="00DD6622"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720"/>
        <w:jc w:val="both"/>
        <w:rPr>
          <w:rFonts w:ascii="Times New Roman" w:hAnsi="Times New Roman" w:cs="Times New Roman"/>
          <w:spacing w:val="-4"/>
          <w:sz w:val="28"/>
          <w:szCs w:val="28"/>
          <w:lang w:val="nl-NL"/>
        </w:rPr>
      </w:pPr>
      <w:r w:rsidRPr="00DD6622">
        <w:rPr>
          <w:rFonts w:ascii="Times New Roman" w:hAnsi="Times New Roman" w:cs="Times New Roman"/>
          <w:spacing w:val="-4"/>
          <w:sz w:val="28"/>
          <w:szCs w:val="28"/>
          <w:lang w:val="nl-NL"/>
        </w:rPr>
        <w:t>- Đầu tư, xây dựng, vận hành, kinh doanh hạ tầng khoa học, công nghệ như: phòng thí nghiệm trọng điểm quốc gia, khu công nghệ thông tin tập trung, cơ sở dữ liệu quốc gia</w:t>
      </w:r>
      <w:r w:rsidR="00DD6622" w:rsidRPr="00DD6622">
        <w:rPr>
          <w:rFonts w:ascii="Times New Roman" w:hAnsi="Times New Roman" w:cs="Times New Roman"/>
          <w:spacing w:val="-4"/>
          <w:sz w:val="28"/>
          <w:szCs w:val="28"/>
          <w:lang w:val="nl-NL"/>
        </w:rPr>
        <w:t>, cơ sở lưu trú cho chuyên gia, nhà khoa học tại các khu công nghệ cao,...</w:t>
      </w:r>
    </w:p>
    <w:p w14:paraId="0CC072F2" w14:textId="77777777"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720"/>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t>- Đầu tư, xây dựng hạ tầng khoa học, công nghệ kết hợp hoạt động nghiên cứu khoa học như: trung tâm nghiên cứu, phòng thí nghiệm có hoạt động nghiên cứu, phát triển công nghệ chiến lược, công nghệ số...</w:t>
      </w:r>
    </w:p>
    <w:p w14:paraId="4E065DDE" w14:textId="77777777"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
          <w:iCs/>
          <w:sz w:val="28"/>
          <w:szCs w:val="28"/>
          <w:lang w:val="nl-NL"/>
        </w:rPr>
      </w:pPr>
      <w:r w:rsidRPr="00AF1D9C">
        <w:rPr>
          <w:rFonts w:ascii="Times New Roman" w:hAnsi="Times New Roman" w:cs="Times New Roman"/>
          <w:i/>
          <w:iCs/>
          <w:sz w:val="28"/>
          <w:szCs w:val="28"/>
          <w:lang w:val="nl-NL"/>
        </w:rPr>
        <w:t>b) Về loại hợp đồng PPP</w:t>
      </w:r>
    </w:p>
    <w:p w14:paraId="4DEB2293" w14:textId="416C77E5" w:rsidR="005F4A86" w:rsidRPr="00AF1D9C" w:rsidRDefault="00AF1D9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Dự</w:t>
      </w:r>
      <w:r w:rsidR="005F4A86" w:rsidRPr="00AF1D9C">
        <w:rPr>
          <w:rFonts w:ascii="Times New Roman" w:hAnsi="Times New Roman" w:cs="Times New Roman"/>
          <w:sz w:val="28"/>
          <w:szCs w:val="28"/>
          <w:lang w:val="nl-NL"/>
        </w:rPr>
        <w:t xml:space="preserve"> thảo Nghị </w:t>
      </w:r>
      <w:r w:rsidR="00137C4C">
        <w:rPr>
          <w:rFonts w:ascii="Times New Roman" w:hAnsi="Times New Roman" w:cs="Times New Roman"/>
          <w:sz w:val="28"/>
          <w:szCs w:val="28"/>
          <w:lang w:val="nl-NL"/>
        </w:rPr>
        <w:t>định</w:t>
      </w:r>
      <w:r w:rsidR="005F4A86" w:rsidRPr="00AF1D9C">
        <w:rPr>
          <w:rFonts w:ascii="Times New Roman" w:hAnsi="Times New Roman" w:cs="Times New Roman"/>
          <w:sz w:val="28"/>
          <w:szCs w:val="28"/>
          <w:lang w:val="nl-NL"/>
        </w:rPr>
        <w:t xml:space="preserve"> quy định các loại hợp đồng phù hợp với yêu cầu, tính chất của hoạt động nghiên cứu khoa học, công nghệ, cụ thể:</w:t>
      </w:r>
    </w:p>
    <w:p w14:paraId="509A4BF3" w14:textId="0E136F3C"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lastRenderedPageBreak/>
        <w:t>- Á</w:t>
      </w:r>
      <w:r w:rsidRPr="00AF1D9C">
        <w:rPr>
          <w:rFonts w:ascii="Times New Roman" w:hAnsi="Times New Roman" w:cs="Times New Roman"/>
          <w:sz w:val="28"/>
          <w:szCs w:val="28"/>
          <w:lang w:val="vi-VN"/>
        </w:rPr>
        <w:t xml:space="preserve">p dụng </w:t>
      </w:r>
      <w:r w:rsidRPr="00AF1D9C">
        <w:rPr>
          <w:rFonts w:ascii="Times New Roman" w:hAnsi="Times New Roman" w:cs="Times New Roman"/>
          <w:sz w:val="28"/>
          <w:szCs w:val="28"/>
          <w:lang w:val="nl-NL"/>
        </w:rPr>
        <w:t xml:space="preserve">hợp đồng BOT, BTO </w:t>
      </w:r>
      <w:r w:rsidRPr="00AF1D9C">
        <w:rPr>
          <w:rFonts w:ascii="Times New Roman" w:hAnsi="Times New Roman" w:cs="Times New Roman"/>
          <w:sz w:val="28"/>
          <w:szCs w:val="28"/>
          <w:lang w:val="vi-VN"/>
        </w:rPr>
        <w:t xml:space="preserve">đối với dự án </w:t>
      </w:r>
      <w:bookmarkStart w:id="6" w:name="_Hlk193200329"/>
      <w:r w:rsidRPr="00AF1D9C">
        <w:rPr>
          <w:rFonts w:ascii="Times New Roman" w:hAnsi="Times New Roman" w:cs="Times New Roman"/>
          <w:sz w:val="28"/>
          <w:szCs w:val="28"/>
          <w:lang w:val="vi-VN"/>
        </w:rPr>
        <w:t xml:space="preserve">có hoạt động đầu tư, xây dựng </w:t>
      </w:r>
      <w:r w:rsidR="00DD6622" w:rsidRPr="00DD6622">
        <w:rPr>
          <w:rFonts w:ascii="Times New Roman" w:hAnsi="Times New Roman" w:cs="Times New Roman"/>
          <w:sz w:val="28"/>
          <w:szCs w:val="28"/>
          <w:lang w:val="nl-NL"/>
        </w:rPr>
        <w:t>n</w:t>
      </w:r>
      <w:r w:rsidR="00DD6622">
        <w:rPr>
          <w:rFonts w:ascii="Times New Roman" w:hAnsi="Times New Roman" w:cs="Times New Roman"/>
          <w:sz w:val="28"/>
          <w:szCs w:val="28"/>
          <w:lang w:val="nl-NL"/>
        </w:rPr>
        <w:t xml:space="preserve">âng cấp, cải tạo, sửa chữa </w:t>
      </w:r>
      <w:r w:rsidRPr="00AF1D9C">
        <w:rPr>
          <w:rFonts w:ascii="Times New Roman" w:hAnsi="Times New Roman" w:cs="Times New Roman"/>
          <w:sz w:val="28"/>
          <w:szCs w:val="28"/>
          <w:lang w:val="vi-VN"/>
        </w:rPr>
        <w:t>hạ tầng khoa học, công nghệ hoặc kết hợp hoạt động nghiên cứu khoa học, công nghệ và tạo ra sản phẩm khoa học, công nghệ để kinh doanh, thương mại hóa.</w:t>
      </w:r>
      <w:bookmarkEnd w:id="6"/>
    </w:p>
    <w:p w14:paraId="4A608E5B" w14:textId="6927FF52"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t xml:space="preserve">- </w:t>
      </w:r>
      <w:bookmarkStart w:id="7" w:name="_Hlk193200344"/>
      <w:r w:rsidRPr="00AF1D9C">
        <w:rPr>
          <w:rFonts w:ascii="Times New Roman" w:hAnsi="Times New Roman" w:cs="Times New Roman"/>
          <w:sz w:val="28"/>
          <w:szCs w:val="28"/>
          <w:lang w:val="nl-NL"/>
        </w:rPr>
        <w:t>Á</w:t>
      </w:r>
      <w:r w:rsidRPr="00AF1D9C">
        <w:rPr>
          <w:rFonts w:ascii="Times New Roman" w:hAnsi="Times New Roman" w:cs="Times New Roman"/>
          <w:sz w:val="28"/>
          <w:szCs w:val="28"/>
          <w:lang w:val="vi-VN"/>
        </w:rPr>
        <w:t xml:space="preserve">p dụng </w:t>
      </w:r>
      <w:r w:rsidRPr="00AF1D9C">
        <w:rPr>
          <w:rFonts w:ascii="Times New Roman" w:hAnsi="Times New Roman" w:cs="Times New Roman"/>
          <w:sz w:val="28"/>
          <w:szCs w:val="28"/>
          <w:lang w:val="nl-NL"/>
        </w:rPr>
        <w:t xml:space="preserve">hợp đồng BLT, BTL </w:t>
      </w:r>
      <w:r w:rsidRPr="00AF1D9C">
        <w:rPr>
          <w:rFonts w:ascii="Times New Roman" w:hAnsi="Times New Roman" w:cs="Times New Roman"/>
          <w:sz w:val="28"/>
          <w:szCs w:val="28"/>
          <w:lang w:val="vi-VN"/>
        </w:rPr>
        <w:t xml:space="preserve">đối với dự án có hoạt động đầu tư, xây dựng </w:t>
      </w:r>
      <w:r w:rsidR="00435AA6">
        <w:rPr>
          <w:rFonts w:ascii="Times New Roman" w:hAnsi="Times New Roman" w:cs="Times New Roman"/>
          <w:sz w:val="28"/>
          <w:szCs w:val="28"/>
          <w:lang w:val="nl-NL"/>
        </w:rPr>
        <w:t xml:space="preserve">nâng cấp, cải tạo, sửa chữa </w:t>
      </w:r>
      <w:r w:rsidRPr="00AF1D9C">
        <w:rPr>
          <w:rFonts w:ascii="Times New Roman" w:hAnsi="Times New Roman" w:cs="Times New Roman"/>
          <w:sz w:val="28"/>
          <w:szCs w:val="28"/>
          <w:lang w:val="vi-VN"/>
        </w:rPr>
        <w:t xml:space="preserve">hạ tầng khoa học, công nghệ hoặc kết hợp hoạt động nghiên cứu khoa học, công nghệ </w:t>
      </w:r>
      <w:bookmarkEnd w:id="7"/>
      <w:r w:rsidRPr="00AF1D9C">
        <w:rPr>
          <w:rFonts w:ascii="Times New Roman" w:hAnsi="Times New Roman" w:cs="Times New Roman"/>
          <w:sz w:val="28"/>
          <w:szCs w:val="28"/>
          <w:lang w:val="vi-VN"/>
        </w:rPr>
        <w:t>để tạo ra sản phẩm</w:t>
      </w:r>
      <w:r w:rsidR="00435AA6" w:rsidRPr="00435AA6">
        <w:rPr>
          <w:rFonts w:ascii="Times New Roman" w:hAnsi="Times New Roman" w:cs="Times New Roman"/>
          <w:sz w:val="28"/>
          <w:szCs w:val="28"/>
          <w:lang w:val="nl-NL"/>
        </w:rPr>
        <w:t xml:space="preserve"> </w:t>
      </w:r>
      <w:r w:rsidRPr="00AF1D9C">
        <w:rPr>
          <w:rFonts w:ascii="Times New Roman" w:hAnsi="Times New Roman" w:cs="Times New Roman"/>
          <w:sz w:val="28"/>
          <w:szCs w:val="28"/>
          <w:lang w:val="vi-VN"/>
        </w:rPr>
        <w:t>khoa học, công nghệ nhưng không nhằm mục đích kinh doanh, thương mại hóa</w:t>
      </w:r>
      <w:r w:rsidRPr="00AF1D9C">
        <w:rPr>
          <w:rFonts w:ascii="Times New Roman" w:hAnsi="Times New Roman" w:cs="Times New Roman"/>
          <w:sz w:val="28"/>
          <w:szCs w:val="28"/>
          <w:lang w:val="nl-NL"/>
        </w:rPr>
        <w:t>.</w:t>
      </w:r>
    </w:p>
    <w:p w14:paraId="7542142B" w14:textId="77777777"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t>- Áp dụng hợp đồng BT</w:t>
      </w:r>
      <w:r w:rsidRPr="00AF1D9C">
        <w:rPr>
          <w:rFonts w:ascii="Times New Roman" w:hAnsi="Times New Roman" w:cs="Times New Roman"/>
          <w:sz w:val="28"/>
          <w:szCs w:val="28"/>
          <w:lang w:val="vi-VN"/>
        </w:rPr>
        <w:t xml:space="preserve"> đối với dự án có hoạt động đầu tư, xây dựng hoặc cải tạo, nâng cấp, mở rộng hạ tầng khoa học, công nghệ</w:t>
      </w:r>
      <w:r w:rsidRPr="00AF1D9C">
        <w:rPr>
          <w:rFonts w:ascii="Times New Roman" w:hAnsi="Times New Roman" w:cs="Times New Roman"/>
          <w:sz w:val="28"/>
          <w:szCs w:val="28"/>
          <w:lang w:val="nl-NL"/>
        </w:rPr>
        <w:t xml:space="preserve"> sẵn có và chuyển giao ngay cho phía Nhà nước quản lý, vận hành</w:t>
      </w:r>
      <w:r w:rsidRPr="00AF1D9C">
        <w:rPr>
          <w:rFonts w:ascii="Times New Roman" w:hAnsi="Times New Roman" w:cs="Times New Roman"/>
          <w:sz w:val="28"/>
          <w:szCs w:val="28"/>
          <w:lang w:val="vi-VN"/>
        </w:rPr>
        <w:t>.</w:t>
      </w:r>
    </w:p>
    <w:p w14:paraId="172D2E54" w14:textId="2C8D2D83" w:rsidR="005F4A86" w:rsidRPr="00103D3F"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t>- Á</w:t>
      </w:r>
      <w:r w:rsidRPr="00AF1D9C">
        <w:rPr>
          <w:rFonts w:ascii="Times New Roman" w:hAnsi="Times New Roman" w:cs="Times New Roman"/>
          <w:sz w:val="28"/>
          <w:szCs w:val="28"/>
          <w:lang w:val="vi-VN"/>
        </w:rPr>
        <w:t xml:space="preserve">p dụng </w:t>
      </w:r>
      <w:r w:rsidRPr="00AF1D9C">
        <w:rPr>
          <w:rFonts w:ascii="Times New Roman" w:hAnsi="Times New Roman" w:cs="Times New Roman"/>
          <w:sz w:val="28"/>
          <w:szCs w:val="28"/>
          <w:lang w:val="nl-NL"/>
        </w:rPr>
        <w:t xml:space="preserve">hợp đồng O&amp;M </w:t>
      </w:r>
      <w:r w:rsidRPr="00AF1D9C">
        <w:rPr>
          <w:rFonts w:ascii="Times New Roman" w:hAnsi="Times New Roman" w:cs="Times New Roman"/>
          <w:sz w:val="28"/>
          <w:szCs w:val="28"/>
          <w:lang w:val="vi-VN"/>
        </w:rPr>
        <w:t>đối với công trình</w:t>
      </w:r>
      <w:r w:rsidRPr="00AF1D9C">
        <w:rPr>
          <w:rFonts w:ascii="Times New Roman" w:hAnsi="Times New Roman" w:cs="Times New Roman"/>
          <w:sz w:val="28"/>
          <w:szCs w:val="28"/>
          <w:lang w:val="nl-NL"/>
        </w:rPr>
        <w:t xml:space="preserve"> Nhà nước đã đầu tư</w:t>
      </w:r>
      <w:r w:rsidRPr="00AF1D9C">
        <w:rPr>
          <w:rFonts w:ascii="Times New Roman" w:hAnsi="Times New Roman" w:cs="Times New Roman"/>
          <w:sz w:val="28"/>
          <w:szCs w:val="28"/>
          <w:lang w:val="vi-VN"/>
        </w:rPr>
        <w:t xml:space="preserve"> và cần kinh nghiệm quản lý, vận hành của nhà đầu tư để nghiên cứu, phát triển, thương mại hóa sản phẩm khoa học, công nghệ.</w:t>
      </w:r>
    </w:p>
    <w:p w14:paraId="4B0601C3" w14:textId="3FE580E1" w:rsidR="000C5E75" w:rsidRPr="00103D3F" w:rsidRDefault="000C5E75"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103D3F">
        <w:rPr>
          <w:rFonts w:ascii="Times New Roman" w:hAnsi="Times New Roman" w:cs="Times New Roman"/>
          <w:sz w:val="28"/>
          <w:szCs w:val="28"/>
          <w:lang w:val="nl-NL"/>
        </w:rPr>
        <w:t xml:space="preserve">Ngoài ra, các bên tham gia hợp tác công tư có thể lựa chọn áp dụng các loại hợp đồng khác theo quy định của Luật PPP phù hợp với mục tiêu phát triển khoa học công nghệ, đổi mới sáng tạo và chuyển đổi số. </w:t>
      </w:r>
    </w:p>
    <w:bookmarkEnd w:id="5"/>
    <w:p w14:paraId="7C413F1C" w14:textId="0C5B8407" w:rsidR="00C36DF1" w:rsidRPr="00AF1D9C" w:rsidRDefault="002B5F6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sz w:val="28"/>
          <w:szCs w:val="28"/>
          <w:lang w:val="nl-NL"/>
        </w:rPr>
      </w:pPr>
      <w:r w:rsidRPr="00AF1D9C">
        <w:rPr>
          <w:rFonts w:ascii="Times New Roman" w:eastAsia="Times New Roman" w:hAnsi="Times New Roman" w:cs="Times New Roman"/>
          <w:i/>
          <w:sz w:val="28"/>
          <w:szCs w:val="28"/>
          <w:lang w:val="nl-NL"/>
        </w:rPr>
        <w:t>c)</w:t>
      </w:r>
      <w:r w:rsidR="00C36DF1" w:rsidRPr="00AF1D9C">
        <w:rPr>
          <w:rFonts w:ascii="Times New Roman" w:eastAsia="Times New Roman" w:hAnsi="Times New Roman" w:cs="Times New Roman"/>
          <w:i/>
          <w:sz w:val="28"/>
          <w:szCs w:val="28"/>
          <w:lang w:val="nl-NL"/>
        </w:rPr>
        <w:t xml:space="preserve"> </w:t>
      </w:r>
      <w:r w:rsidR="001208D2" w:rsidRPr="00AF1D9C">
        <w:rPr>
          <w:rFonts w:ascii="Times New Roman" w:eastAsia="Times New Roman" w:hAnsi="Times New Roman" w:cs="Times New Roman"/>
          <w:i/>
          <w:sz w:val="28"/>
          <w:szCs w:val="28"/>
          <w:lang w:val="nl-NL"/>
        </w:rPr>
        <w:t>Quy trình</w:t>
      </w:r>
      <w:r w:rsidR="00C36DF1" w:rsidRPr="00AF1D9C">
        <w:rPr>
          <w:rFonts w:ascii="Times New Roman" w:eastAsia="Times New Roman" w:hAnsi="Times New Roman" w:cs="Times New Roman"/>
          <w:i/>
          <w:sz w:val="28"/>
          <w:szCs w:val="28"/>
          <w:lang w:val="nl-NL"/>
        </w:rPr>
        <w:t xml:space="preserve"> </w:t>
      </w:r>
      <w:r w:rsidR="00656F53" w:rsidRPr="00AF1D9C">
        <w:rPr>
          <w:rFonts w:ascii="Times New Roman" w:eastAsia="Times New Roman" w:hAnsi="Times New Roman" w:cs="Times New Roman"/>
          <w:i/>
          <w:sz w:val="28"/>
          <w:szCs w:val="28"/>
          <w:lang w:val="nl-NL"/>
        </w:rPr>
        <w:t>thực hiện</w:t>
      </w:r>
      <w:r w:rsidR="00C36DF1" w:rsidRPr="00AF1D9C">
        <w:rPr>
          <w:rFonts w:ascii="Times New Roman" w:eastAsia="Times New Roman" w:hAnsi="Times New Roman" w:cs="Times New Roman"/>
          <w:i/>
          <w:sz w:val="28"/>
          <w:szCs w:val="28"/>
          <w:lang w:val="nl-NL"/>
        </w:rPr>
        <w:t xml:space="preserve"> dự án</w:t>
      </w:r>
    </w:p>
    <w:p w14:paraId="20814DF5" w14:textId="6F5F3132" w:rsidR="005F4A86" w:rsidRPr="000C5E75"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z w:val="28"/>
          <w:szCs w:val="28"/>
          <w:lang w:val="nl-NL"/>
        </w:rPr>
        <w:t xml:space="preserve">Dự thảo Nghị </w:t>
      </w:r>
      <w:r w:rsidR="00435AA6">
        <w:rPr>
          <w:rFonts w:ascii="Times New Roman" w:hAnsi="Times New Roman" w:cs="Times New Roman"/>
          <w:sz w:val="28"/>
          <w:szCs w:val="28"/>
          <w:lang w:val="nl-NL"/>
        </w:rPr>
        <w:t>định</w:t>
      </w:r>
      <w:r w:rsidRPr="00AF1D9C">
        <w:rPr>
          <w:rFonts w:ascii="Times New Roman" w:hAnsi="Times New Roman" w:cs="Times New Roman"/>
          <w:sz w:val="28"/>
          <w:szCs w:val="28"/>
          <w:lang w:val="nl-NL"/>
        </w:rPr>
        <w:t xml:space="preserve"> </w:t>
      </w:r>
      <w:r w:rsidR="000C5E75" w:rsidRPr="00AF1D9C">
        <w:rPr>
          <w:rFonts w:ascii="Times New Roman" w:hAnsi="Times New Roman" w:cs="Times New Roman"/>
          <w:sz w:val="28"/>
          <w:szCs w:val="28"/>
          <w:lang w:val="nl-NL"/>
        </w:rPr>
        <w:t xml:space="preserve">đơn giản hóa tối đa </w:t>
      </w:r>
      <w:r w:rsidR="000C5E75">
        <w:rPr>
          <w:rFonts w:ascii="Times New Roman" w:hAnsi="Times New Roman" w:cs="Times New Roman"/>
          <w:sz w:val="28"/>
          <w:szCs w:val="28"/>
          <w:lang w:val="nl-NL"/>
        </w:rPr>
        <w:t xml:space="preserve">quy trình thực hiện dự án phù hợp với đặc thù của dự án đầu tư phát triển khoa học công nghệ. </w:t>
      </w:r>
      <w:r w:rsidRPr="00AF1D9C">
        <w:rPr>
          <w:rFonts w:ascii="Times New Roman" w:eastAsia="Times New Roman" w:hAnsi="Times New Roman" w:cs="Times New Roman"/>
          <w:iCs/>
          <w:sz w:val="28"/>
          <w:szCs w:val="28"/>
          <w:lang w:val="nl-NL"/>
        </w:rPr>
        <w:t>Theo đó,</w:t>
      </w:r>
      <w:r w:rsidR="00435AA6">
        <w:rPr>
          <w:rFonts w:ascii="Times New Roman" w:eastAsia="Times New Roman" w:hAnsi="Times New Roman" w:cs="Times New Roman"/>
          <w:iCs/>
          <w:sz w:val="28"/>
          <w:szCs w:val="28"/>
          <w:lang w:val="nl-NL"/>
        </w:rPr>
        <w:t xml:space="preserve"> dự án PPP khoa học công nghệ không phải thực hiện thủ tục quyết định chủ trương đầu tư. Cá</w:t>
      </w:r>
      <w:r w:rsidRPr="00AF1D9C">
        <w:rPr>
          <w:rFonts w:ascii="Times New Roman" w:eastAsia="Times New Roman" w:hAnsi="Times New Roman" w:cs="Times New Roman"/>
          <w:iCs/>
          <w:sz w:val="28"/>
          <w:szCs w:val="28"/>
          <w:lang w:val="nl-NL"/>
        </w:rPr>
        <w:t>c bước thực hiện dự án PPP trong trường hợp Cơ quan có thẩm quyền hoặc nhà đầu tư đề xuất thực hiện dự án bao gồm:</w:t>
      </w:r>
    </w:p>
    <w:p w14:paraId="1B98632F" w14:textId="231434C2"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xml:space="preserve">- </w:t>
      </w:r>
      <w:r w:rsidRPr="00AF1D9C">
        <w:rPr>
          <w:rFonts w:ascii="Times New Roman" w:eastAsia="Times New Roman" w:hAnsi="Times New Roman" w:cs="Times New Roman"/>
          <w:iCs/>
          <w:sz w:val="28"/>
          <w:szCs w:val="28"/>
          <w:lang w:val="vi-VN"/>
        </w:rPr>
        <w:t>Lập, thẩm định báo cáo nghiên cứu khả thi hoặc báo cáo kinh tế - kỹ thuật đầu tư xây dựng đối với dự án PPP thuộc trường hợp lập báo cáo kinh tế - kỹ thuật đầu tư xây dựng; phê duyệt dự án</w:t>
      </w:r>
      <w:r w:rsidRPr="00AF1D9C">
        <w:rPr>
          <w:rFonts w:ascii="Times New Roman" w:eastAsia="Times New Roman" w:hAnsi="Times New Roman" w:cs="Times New Roman"/>
          <w:iCs/>
          <w:sz w:val="28"/>
          <w:szCs w:val="28"/>
          <w:lang w:val="nl-NL"/>
        </w:rPr>
        <w:t xml:space="preserve">. </w:t>
      </w:r>
    </w:p>
    <w:p w14:paraId="4021B7E0" w14:textId="1E2F992E"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xml:space="preserve">- </w:t>
      </w:r>
      <w:r w:rsidR="00435AA6">
        <w:rPr>
          <w:rFonts w:ascii="Times New Roman" w:eastAsia="Times New Roman" w:hAnsi="Times New Roman" w:cs="Times New Roman"/>
          <w:iCs/>
          <w:sz w:val="28"/>
          <w:szCs w:val="28"/>
          <w:lang w:val="nl-NL"/>
        </w:rPr>
        <w:t>Lựa</w:t>
      </w:r>
      <w:r w:rsidRPr="00AF1D9C">
        <w:rPr>
          <w:rFonts w:ascii="Times New Roman" w:eastAsia="Times New Roman" w:hAnsi="Times New Roman" w:cs="Times New Roman"/>
          <w:iCs/>
          <w:sz w:val="28"/>
          <w:szCs w:val="28"/>
          <w:lang w:val="vi-VN"/>
        </w:rPr>
        <w:t xml:space="preserve"> chọn nhà đầu tư</w:t>
      </w:r>
      <w:r w:rsidRPr="00AF1D9C">
        <w:rPr>
          <w:rFonts w:ascii="Times New Roman" w:eastAsia="Times New Roman" w:hAnsi="Times New Roman" w:cs="Times New Roman"/>
          <w:iCs/>
          <w:sz w:val="28"/>
          <w:szCs w:val="28"/>
          <w:lang w:val="nl-NL"/>
        </w:rPr>
        <w:t>.</w:t>
      </w:r>
    </w:p>
    <w:p w14:paraId="6897CFE2" w14:textId="6E574FD9" w:rsidR="005F4A86"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rPr>
      </w:pPr>
      <w:r w:rsidRPr="00AF1D9C">
        <w:rPr>
          <w:rFonts w:ascii="Times New Roman" w:eastAsia="Times New Roman" w:hAnsi="Times New Roman" w:cs="Times New Roman"/>
          <w:iCs/>
          <w:sz w:val="28"/>
          <w:szCs w:val="28"/>
          <w:lang w:val="nl-NL"/>
        </w:rPr>
        <w:t xml:space="preserve">- </w:t>
      </w:r>
      <w:r w:rsidRPr="00AF1D9C">
        <w:rPr>
          <w:rFonts w:ascii="Times New Roman" w:eastAsia="Times New Roman" w:hAnsi="Times New Roman" w:cs="Times New Roman"/>
          <w:iCs/>
          <w:sz w:val="28"/>
          <w:szCs w:val="28"/>
          <w:lang w:val="vi-VN"/>
        </w:rPr>
        <w:t xml:space="preserve">Ký kết </w:t>
      </w:r>
      <w:r w:rsidR="00435AA6" w:rsidRPr="00435AA6">
        <w:rPr>
          <w:rFonts w:ascii="Times New Roman" w:eastAsia="Times New Roman" w:hAnsi="Times New Roman" w:cs="Times New Roman"/>
          <w:iCs/>
          <w:sz w:val="28"/>
          <w:szCs w:val="28"/>
          <w:lang w:val="nl-NL"/>
        </w:rPr>
        <w:t>và</w:t>
      </w:r>
      <w:r w:rsidRPr="00AF1D9C">
        <w:rPr>
          <w:rFonts w:ascii="Times New Roman" w:eastAsia="Times New Roman" w:hAnsi="Times New Roman" w:cs="Times New Roman"/>
          <w:iCs/>
          <w:sz w:val="28"/>
          <w:szCs w:val="28"/>
          <w:lang w:val="vi-VN"/>
        </w:rPr>
        <w:t xml:space="preserve"> thực hiện hợp đồng dự án PPP.</w:t>
      </w:r>
    </w:p>
    <w:p w14:paraId="3CFAD409" w14:textId="6E491928" w:rsidR="00435AA6" w:rsidRDefault="00435A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rPr>
      </w:pPr>
      <w:r w:rsidRPr="00435AA6">
        <w:rPr>
          <w:rFonts w:ascii="Times New Roman" w:eastAsia="Times New Roman" w:hAnsi="Times New Roman" w:cs="Times New Roman"/>
          <w:iCs/>
          <w:sz w:val="28"/>
          <w:szCs w:val="28"/>
        </w:rPr>
        <w:t>Đối với dự án PPP do nhà đầu tư đề xuất thuộc trường hợp chỉ định nhà đầu tư</w:t>
      </w:r>
      <w:r>
        <w:rPr>
          <w:rFonts w:ascii="Times New Roman" w:eastAsia="Times New Roman" w:hAnsi="Times New Roman" w:cs="Times New Roman"/>
          <w:iCs/>
          <w:sz w:val="28"/>
          <w:szCs w:val="28"/>
        </w:rPr>
        <w:t xml:space="preserve">, </w:t>
      </w:r>
      <w:r w:rsidRPr="00435AA6">
        <w:rPr>
          <w:rFonts w:ascii="Times New Roman" w:eastAsia="Times New Roman" w:hAnsi="Times New Roman" w:cs="Times New Roman"/>
          <w:iCs/>
          <w:sz w:val="28"/>
          <w:szCs w:val="28"/>
        </w:rPr>
        <w:t>quy trình dự án PPP được thực hiện như sau</w:t>
      </w:r>
      <w:r>
        <w:rPr>
          <w:rFonts w:ascii="Times New Roman" w:eastAsia="Times New Roman" w:hAnsi="Times New Roman" w:cs="Times New Roman"/>
          <w:iCs/>
          <w:sz w:val="28"/>
          <w:szCs w:val="28"/>
        </w:rPr>
        <w:t>:</w:t>
      </w:r>
    </w:p>
    <w:p w14:paraId="3A327A65" w14:textId="6E97314C" w:rsidR="00435AA6" w:rsidRPr="00435AA6" w:rsidRDefault="00435AA6" w:rsidP="00435AA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vi-VN"/>
        </w:rPr>
      </w:pPr>
      <w:r>
        <w:rPr>
          <w:rFonts w:ascii="Times New Roman" w:eastAsia="Times New Roman" w:hAnsi="Times New Roman" w:cs="Times New Roman"/>
          <w:iCs/>
          <w:sz w:val="28"/>
          <w:szCs w:val="28"/>
        </w:rPr>
        <w:t xml:space="preserve">- </w:t>
      </w:r>
      <w:r w:rsidRPr="00435AA6">
        <w:rPr>
          <w:rFonts w:ascii="Times New Roman" w:eastAsia="Times New Roman" w:hAnsi="Times New Roman" w:cs="Times New Roman"/>
          <w:iCs/>
          <w:sz w:val="28"/>
          <w:szCs w:val="28"/>
          <w:lang w:val="vi-VN"/>
        </w:rPr>
        <w:t xml:space="preserve">Nhà đầu tư lập báo cáo nghiên cứu khả thi kèm theo hồ sơ năng lực và dự thảo hợp đồng; </w:t>
      </w:r>
    </w:p>
    <w:p w14:paraId="3D8E3AAD" w14:textId="54868997" w:rsidR="00435AA6" w:rsidRPr="00435AA6" w:rsidRDefault="00435AA6" w:rsidP="00435AA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vi-VN"/>
        </w:rPr>
      </w:pPr>
      <w:r w:rsidRPr="00435AA6">
        <w:rPr>
          <w:rFonts w:ascii="Times New Roman" w:eastAsia="Times New Roman" w:hAnsi="Times New Roman" w:cs="Times New Roman"/>
          <w:iCs/>
          <w:sz w:val="28"/>
          <w:szCs w:val="28"/>
          <w:lang w:val="vi-VN"/>
        </w:rPr>
        <w:t xml:space="preserve">- </w:t>
      </w:r>
      <w:r w:rsidRPr="00435AA6">
        <w:rPr>
          <w:rFonts w:ascii="Times New Roman" w:eastAsia="Times New Roman" w:hAnsi="Times New Roman" w:cs="Times New Roman"/>
          <w:iCs/>
          <w:sz w:val="28"/>
          <w:szCs w:val="28"/>
          <w:lang w:val="vi-VN"/>
        </w:rPr>
        <w:t xml:space="preserve">Cơ quan có thẩm quyền tổ chức thẩm định báo cáo nghiên cứu khả thi, phê duyệt dự án và kết quả chỉ định nhà đầu tư; </w:t>
      </w:r>
    </w:p>
    <w:p w14:paraId="789A053F" w14:textId="1241618F" w:rsidR="00435AA6" w:rsidRDefault="00435AA6" w:rsidP="00435AA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rPr>
      </w:pPr>
      <w:r w:rsidRPr="00435AA6">
        <w:rPr>
          <w:rFonts w:ascii="Times New Roman" w:eastAsia="Times New Roman" w:hAnsi="Times New Roman" w:cs="Times New Roman"/>
          <w:iCs/>
          <w:sz w:val="28"/>
          <w:szCs w:val="28"/>
          <w:lang w:val="vi-VN"/>
        </w:rPr>
        <w:t xml:space="preserve">- </w:t>
      </w:r>
      <w:r w:rsidRPr="00435AA6">
        <w:rPr>
          <w:rFonts w:ascii="Times New Roman" w:eastAsia="Times New Roman" w:hAnsi="Times New Roman" w:cs="Times New Roman"/>
          <w:iCs/>
          <w:sz w:val="28"/>
          <w:szCs w:val="28"/>
          <w:lang w:val="vi-VN"/>
        </w:rPr>
        <w:t>Ký kết và thực hiện hợp đồng dự án.</w:t>
      </w:r>
    </w:p>
    <w:p w14:paraId="00F96629" w14:textId="77777777" w:rsidR="00435AA6" w:rsidRPr="00435AA6" w:rsidRDefault="00435AA6" w:rsidP="00435AA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rPr>
      </w:pPr>
    </w:p>
    <w:p w14:paraId="62AEFA97" w14:textId="05E18BA4" w:rsidR="005F4A86" w:rsidRPr="00AF1D9C" w:rsidRDefault="002B5F6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sz w:val="28"/>
          <w:szCs w:val="28"/>
          <w:lang w:val="nl-NL"/>
        </w:rPr>
      </w:pPr>
      <w:r w:rsidRPr="00AF1D9C">
        <w:rPr>
          <w:rFonts w:ascii="Times New Roman" w:eastAsia="Times New Roman" w:hAnsi="Times New Roman" w:cs="Times New Roman"/>
          <w:i/>
          <w:sz w:val="28"/>
          <w:szCs w:val="28"/>
          <w:lang w:val="nl-NL"/>
        </w:rPr>
        <w:lastRenderedPageBreak/>
        <w:t>d</w:t>
      </w:r>
      <w:r w:rsidR="005F4A86" w:rsidRPr="00AF1D9C">
        <w:rPr>
          <w:rFonts w:ascii="Times New Roman" w:eastAsia="Times New Roman" w:hAnsi="Times New Roman" w:cs="Times New Roman"/>
          <w:i/>
          <w:sz w:val="28"/>
          <w:szCs w:val="28"/>
          <w:lang w:val="nl-NL"/>
        </w:rPr>
        <w:t xml:space="preserve">) Nội dung báo cáo nghiên cứu khả thi </w:t>
      </w:r>
    </w:p>
    <w:p w14:paraId="7FDD7E74" w14:textId="3B531CC1"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xml:space="preserve">Trên cơ sở tiếp thu ý kiến của Bộ, ngành, địa phương, cơ quan, tổ chức, Điều 14 Dự thảo Nghị </w:t>
      </w:r>
      <w:r w:rsidR="00435AA6">
        <w:rPr>
          <w:rFonts w:ascii="Times New Roman" w:eastAsia="Times New Roman" w:hAnsi="Times New Roman" w:cs="Times New Roman"/>
          <w:iCs/>
          <w:sz w:val="28"/>
          <w:szCs w:val="28"/>
          <w:lang w:val="nl-NL"/>
        </w:rPr>
        <w:t>định</w:t>
      </w:r>
      <w:r w:rsidRPr="00AF1D9C">
        <w:rPr>
          <w:rFonts w:ascii="Times New Roman" w:eastAsia="Times New Roman" w:hAnsi="Times New Roman" w:cs="Times New Roman"/>
          <w:iCs/>
          <w:sz w:val="28"/>
          <w:szCs w:val="28"/>
          <w:lang w:val="nl-NL"/>
        </w:rPr>
        <w:t xml:space="preserve"> quy định nội dung báo cáo cáo nghiên cứu khả thi đối với </w:t>
      </w:r>
      <w:r w:rsidR="00435AA6">
        <w:rPr>
          <w:rFonts w:ascii="Times New Roman" w:eastAsia="Times New Roman" w:hAnsi="Times New Roman" w:cs="Times New Roman"/>
          <w:iCs/>
          <w:sz w:val="28"/>
          <w:szCs w:val="28"/>
          <w:lang w:val="nl-NL"/>
        </w:rPr>
        <w:t>4</w:t>
      </w:r>
      <w:r w:rsidRPr="00AF1D9C">
        <w:rPr>
          <w:rFonts w:ascii="Times New Roman" w:eastAsia="Times New Roman" w:hAnsi="Times New Roman" w:cs="Times New Roman"/>
          <w:iCs/>
          <w:sz w:val="28"/>
          <w:szCs w:val="28"/>
          <w:lang w:val="nl-NL"/>
        </w:rPr>
        <w:t xml:space="preserve"> loại dự án:</w:t>
      </w:r>
    </w:p>
    <w:p w14:paraId="6F492A70" w14:textId="4B959188"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Dự án PPP khoa học, công nghệ, chuyển đổi số thực hiện hoạt động đầu tư, xây dựng, vận hành, kinh doanh hạ tầng khoa học, công nghệ (nội dung BCNCKT tương tự như các dự án PPP khác, bổ sung công nghệ dự kiến áp dụng đối với hạ tầng khoa học công nghệ);</w:t>
      </w:r>
    </w:p>
    <w:p w14:paraId="64EE0618" w14:textId="276CAFE0"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Dự án PPP khoa học công nghệ thực hiện hoạt động nghiên cứu, phát triển, ứng dụng sản phẩm khoa học công nghệ cần phân thành 02 giai đoạn (nghiên cứu sản phẩm khoa học công nghệ và ứng dụng kết quả nghiên cứu khoa học công nghệ), nội dung báo cáo nghiên cứu khả thi quy định thêm:</w:t>
      </w:r>
    </w:p>
    <w:p w14:paraId="1A6CA6DB" w14:textId="16B9A2B1"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(1) Thuyết minh nhiệm vụ khoa học và công nghệ trong giai đoạn 1 của dự án: phương pháp nghiên cứu, phương án kỹ thuật, công nghệ, sản phẩm, kết quả nghiên cứu dự kiến, yêu cầu chất lượng, nhu cầu sử dụng tài nguyên và nguồn nhân lực;</w:t>
      </w:r>
    </w:p>
    <w:p w14:paraId="5549D4C2" w14:textId="22A1B13C" w:rsidR="005F4A86"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(2) Khả năng thương mại hóa, ứng dụng kết quả nghiên cứu khoa học công nghệ); đề xuất ứng dụng kết quả nghiên cứu tại giai đoạn 2 của dự án.</w:t>
      </w:r>
    </w:p>
    <w:p w14:paraId="7D280312" w14:textId="230E2ED3" w:rsidR="005F4A86"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Đối với dự án PPP khoa học, công nghệ, chuyển đổi số kết hợp hoạt động đầu tư, xây dựng, vận hành hạ tầng và hoạt động nghiên cứu, phát triển, ứng dụng sản phẩm khoa học công nghệ, báo cáo nghiên cứu khả thi các nội dung quy định tại 2 mục nêu trên tương ứng với từng giai đoạn.</w:t>
      </w:r>
    </w:p>
    <w:p w14:paraId="7D4FF46D" w14:textId="45538B1E" w:rsidR="00435AA6" w:rsidRPr="00C1622A" w:rsidRDefault="00435AA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Pr>
          <w:rFonts w:ascii="Times New Roman" w:eastAsia="Times New Roman" w:hAnsi="Times New Roman" w:cs="Times New Roman"/>
          <w:iCs/>
          <w:sz w:val="28"/>
          <w:szCs w:val="28"/>
          <w:lang w:val="nl-NL"/>
        </w:rPr>
        <w:t xml:space="preserve">- </w:t>
      </w:r>
    </w:p>
    <w:p w14:paraId="7FA63A24" w14:textId="2160FAC6" w:rsidR="009865A3" w:rsidRPr="00AF1D9C" w:rsidRDefault="00755151"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Sau khi phê duyệt dự án, tiến hành ký kết hợp đồng và triển khai thực hiện dự án PPP. Trường hợp cần thiết nhà đầu tư thành lập doanh nghiệp dự án.</w:t>
      </w:r>
    </w:p>
    <w:p w14:paraId="453DB5CC" w14:textId="13672096" w:rsidR="00C63FA2" w:rsidRPr="00AF1D9C" w:rsidRDefault="002B5F6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sz w:val="28"/>
          <w:szCs w:val="28"/>
          <w:lang w:val="nl-NL"/>
        </w:rPr>
      </w:pPr>
      <w:r w:rsidRPr="00AF1D9C">
        <w:rPr>
          <w:rFonts w:ascii="Times New Roman" w:eastAsia="Times New Roman" w:hAnsi="Times New Roman" w:cs="Times New Roman"/>
          <w:i/>
          <w:sz w:val="28"/>
          <w:szCs w:val="28"/>
          <w:lang w:val="nl-NL"/>
        </w:rPr>
        <w:t>đ</w:t>
      </w:r>
      <w:r w:rsidR="005F4A86" w:rsidRPr="00AF1D9C">
        <w:rPr>
          <w:rFonts w:ascii="Times New Roman" w:eastAsia="Times New Roman" w:hAnsi="Times New Roman" w:cs="Times New Roman"/>
          <w:i/>
          <w:sz w:val="28"/>
          <w:szCs w:val="28"/>
          <w:lang w:val="nl-NL"/>
        </w:rPr>
        <w:t>)</w:t>
      </w:r>
      <w:r w:rsidR="00C63FA2" w:rsidRPr="00AF1D9C">
        <w:rPr>
          <w:rFonts w:ascii="Times New Roman" w:eastAsia="Times New Roman" w:hAnsi="Times New Roman" w:cs="Times New Roman"/>
          <w:i/>
          <w:sz w:val="28"/>
          <w:szCs w:val="28"/>
          <w:lang w:val="nl-NL"/>
        </w:rPr>
        <w:t xml:space="preserve"> Hình thức lựa chọn nhà đầu tư</w:t>
      </w:r>
    </w:p>
    <w:p w14:paraId="510DEE9A" w14:textId="4DE60A97" w:rsidR="00470968" w:rsidRPr="00AF1D9C" w:rsidRDefault="00C63FA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xml:space="preserve">Dự thảo Nghị </w:t>
      </w:r>
      <w:r w:rsidR="00C55815">
        <w:rPr>
          <w:rFonts w:ascii="Times New Roman" w:eastAsia="Times New Roman" w:hAnsi="Times New Roman" w:cs="Times New Roman"/>
          <w:iCs/>
          <w:sz w:val="28"/>
          <w:szCs w:val="28"/>
          <w:lang w:val="nl-NL"/>
        </w:rPr>
        <w:t>định</w:t>
      </w:r>
      <w:r w:rsidRPr="00AF1D9C">
        <w:rPr>
          <w:rFonts w:ascii="Times New Roman" w:eastAsia="Times New Roman" w:hAnsi="Times New Roman" w:cs="Times New Roman"/>
          <w:iCs/>
          <w:sz w:val="28"/>
          <w:szCs w:val="28"/>
          <w:lang w:val="nl-NL"/>
        </w:rPr>
        <w:t xml:space="preserve"> </w:t>
      </w:r>
      <w:r w:rsidR="005F4A86" w:rsidRPr="00AF1D9C">
        <w:rPr>
          <w:rFonts w:ascii="Times New Roman" w:eastAsia="Times New Roman" w:hAnsi="Times New Roman" w:cs="Times New Roman"/>
          <w:iCs/>
          <w:sz w:val="28"/>
          <w:szCs w:val="28"/>
          <w:lang w:val="nl-NL"/>
        </w:rPr>
        <w:t xml:space="preserve">mở rộng trường hợp được áp dụng hình thức chỉ định nhà đầu tư, lựa chọn nhà đầu tư trong trường hợp đặc biệt </w:t>
      </w:r>
      <w:r w:rsidR="00D0794E" w:rsidRPr="00AF1D9C">
        <w:rPr>
          <w:rFonts w:ascii="Times New Roman" w:eastAsia="Times New Roman" w:hAnsi="Times New Roman" w:cs="Times New Roman"/>
          <w:iCs/>
          <w:sz w:val="28"/>
          <w:szCs w:val="28"/>
          <w:lang w:val="nl-NL"/>
        </w:rPr>
        <w:t xml:space="preserve">trên cơ sở nguyên tắc quy định tại Luật PPP. </w:t>
      </w:r>
      <w:r w:rsidR="00470968" w:rsidRPr="00AF1D9C">
        <w:rPr>
          <w:rFonts w:ascii="Times New Roman" w:eastAsia="Times New Roman" w:hAnsi="Times New Roman" w:cs="Times New Roman"/>
          <w:b/>
          <w:bCs/>
          <w:iCs/>
          <w:sz w:val="28"/>
          <w:szCs w:val="28"/>
          <w:lang w:val="nl-NL"/>
        </w:rPr>
        <w:t xml:space="preserve"> </w:t>
      </w:r>
    </w:p>
    <w:p w14:paraId="6A95EA1B" w14:textId="7044DD7C" w:rsidR="00396BC5" w:rsidRPr="00AF1D9C" w:rsidRDefault="002B5F6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sz w:val="28"/>
          <w:szCs w:val="28"/>
          <w:lang w:val="nl-NL"/>
        </w:rPr>
      </w:pPr>
      <w:r w:rsidRPr="00AF1D9C">
        <w:rPr>
          <w:rFonts w:ascii="Times New Roman" w:eastAsia="Times New Roman" w:hAnsi="Times New Roman" w:cs="Times New Roman"/>
          <w:i/>
          <w:sz w:val="28"/>
          <w:szCs w:val="28"/>
          <w:lang w:val="nl-NL"/>
        </w:rPr>
        <w:t>e</w:t>
      </w:r>
      <w:r w:rsidR="005F4A86" w:rsidRPr="00AF1D9C">
        <w:rPr>
          <w:rFonts w:ascii="Times New Roman" w:eastAsia="Times New Roman" w:hAnsi="Times New Roman" w:cs="Times New Roman"/>
          <w:i/>
          <w:sz w:val="28"/>
          <w:szCs w:val="28"/>
          <w:lang w:val="nl-NL"/>
        </w:rPr>
        <w:t>)</w:t>
      </w:r>
      <w:r w:rsidR="00396BC5" w:rsidRPr="00AF1D9C">
        <w:rPr>
          <w:rFonts w:ascii="Times New Roman" w:eastAsia="Times New Roman" w:hAnsi="Times New Roman" w:cs="Times New Roman"/>
          <w:i/>
          <w:sz w:val="28"/>
          <w:szCs w:val="28"/>
          <w:lang w:val="nl-NL"/>
        </w:rPr>
        <w:t xml:space="preserve"> Hồ sơ, nội dung thẩm định báo cáo nghiên cứu khả thi dự án PPP khoa học, công nghệ, chuyển đổi số</w:t>
      </w:r>
      <w:r w:rsidR="00470968" w:rsidRPr="00AF1D9C">
        <w:rPr>
          <w:rFonts w:ascii="Times New Roman" w:eastAsia="Times New Roman" w:hAnsi="Times New Roman" w:cs="Times New Roman"/>
          <w:i/>
          <w:sz w:val="28"/>
          <w:szCs w:val="28"/>
          <w:lang w:val="nl-NL"/>
        </w:rPr>
        <w:t xml:space="preserve"> </w:t>
      </w:r>
    </w:p>
    <w:p w14:paraId="4090B4FD" w14:textId="3B89EBC3" w:rsidR="00396BC5" w:rsidRDefault="00396BC5"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nl-NL"/>
        </w:rPr>
      </w:pPr>
      <w:r w:rsidRPr="00AF1D9C">
        <w:rPr>
          <w:rFonts w:ascii="Times New Roman" w:eastAsia="Times New Roman" w:hAnsi="Times New Roman" w:cs="Times New Roman"/>
          <w:iCs/>
          <w:sz w:val="28"/>
          <w:szCs w:val="28"/>
          <w:lang w:val="nl-NL"/>
        </w:rPr>
        <w:t xml:space="preserve">Dự thảo Nghị </w:t>
      </w:r>
      <w:r w:rsidR="00C55815">
        <w:rPr>
          <w:rFonts w:ascii="Times New Roman" w:eastAsia="Times New Roman" w:hAnsi="Times New Roman" w:cs="Times New Roman"/>
          <w:iCs/>
          <w:sz w:val="28"/>
          <w:szCs w:val="28"/>
          <w:lang w:val="nl-NL"/>
        </w:rPr>
        <w:t>định</w:t>
      </w:r>
      <w:r w:rsidRPr="00AF1D9C">
        <w:rPr>
          <w:rFonts w:ascii="Times New Roman" w:eastAsia="Times New Roman" w:hAnsi="Times New Roman" w:cs="Times New Roman"/>
          <w:iCs/>
          <w:sz w:val="28"/>
          <w:szCs w:val="28"/>
          <w:lang w:val="nl-NL"/>
        </w:rPr>
        <w:t xml:space="preserve"> quy định về hồ sơ, nội dung thẩm định BCNCKT dự án PPP khoa học, công nghệ, chuyển đổi số, trong đó quy định điều kiện đặc thù về hồ sơ và nội dung thẩm định đối với dự án nhà đầu tư đề xuất có sở hữu công nghệ chiến lược. </w:t>
      </w:r>
    </w:p>
    <w:p w14:paraId="1BD33531" w14:textId="77777777" w:rsidR="00C55815" w:rsidRPr="00AF1D9C" w:rsidRDefault="00C55815"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vi-VN"/>
        </w:rPr>
      </w:pPr>
    </w:p>
    <w:p w14:paraId="7208A52B" w14:textId="4DD785A6" w:rsidR="00A70052" w:rsidRPr="00AF1D9C" w:rsidRDefault="00AF1D9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
          <w:sz w:val="28"/>
          <w:szCs w:val="28"/>
          <w:lang w:val="vi-VN"/>
        </w:rPr>
      </w:pPr>
      <w:r>
        <w:rPr>
          <w:rFonts w:ascii="Times New Roman" w:eastAsia="Times New Roman" w:hAnsi="Times New Roman" w:cs="Times New Roman"/>
          <w:i/>
          <w:sz w:val="28"/>
          <w:szCs w:val="28"/>
          <w:lang w:val="nl-NL"/>
        </w:rPr>
        <w:lastRenderedPageBreak/>
        <w:t>g</w:t>
      </w:r>
      <w:r w:rsidR="005F4A86" w:rsidRPr="00AF1D9C">
        <w:rPr>
          <w:rFonts w:ascii="Times New Roman" w:eastAsia="Times New Roman" w:hAnsi="Times New Roman" w:cs="Times New Roman"/>
          <w:i/>
          <w:sz w:val="28"/>
          <w:szCs w:val="28"/>
          <w:lang w:val="nl-NL"/>
        </w:rPr>
        <w:t>)</w:t>
      </w:r>
      <w:r w:rsidR="00A70052" w:rsidRPr="00AF1D9C">
        <w:rPr>
          <w:rFonts w:ascii="Times New Roman" w:eastAsia="Times New Roman" w:hAnsi="Times New Roman" w:cs="Times New Roman"/>
          <w:i/>
          <w:sz w:val="28"/>
          <w:szCs w:val="28"/>
          <w:lang w:val="nl-NL"/>
        </w:rPr>
        <w:t xml:space="preserve"> </w:t>
      </w:r>
      <w:bookmarkStart w:id="8" w:name="_Hlk197501028"/>
      <w:r w:rsidR="00A70052" w:rsidRPr="00AF1D9C">
        <w:rPr>
          <w:rFonts w:ascii="Times New Roman" w:eastAsia="Times New Roman" w:hAnsi="Times New Roman" w:cs="Times New Roman"/>
          <w:i/>
          <w:sz w:val="28"/>
          <w:szCs w:val="28"/>
          <w:lang w:val="nl-NL"/>
        </w:rPr>
        <w:t xml:space="preserve">Cơ chế </w:t>
      </w:r>
      <w:r w:rsidR="005F4A86" w:rsidRPr="00AF1D9C">
        <w:rPr>
          <w:rFonts w:ascii="Times New Roman" w:eastAsia="Times New Roman" w:hAnsi="Times New Roman" w:cs="Times New Roman"/>
          <w:i/>
          <w:sz w:val="28"/>
          <w:szCs w:val="28"/>
          <w:lang w:val="nl-NL"/>
        </w:rPr>
        <w:t>chính sách ưu đãi</w:t>
      </w:r>
      <w:r w:rsidR="00D2572E">
        <w:rPr>
          <w:rFonts w:ascii="Times New Roman" w:eastAsia="Times New Roman" w:hAnsi="Times New Roman" w:cs="Times New Roman"/>
          <w:i/>
          <w:sz w:val="28"/>
          <w:szCs w:val="28"/>
          <w:lang w:val="nl-NL"/>
        </w:rPr>
        <w:t>, hỗ trợ, b</w:t>
      </w:r>
      <w:r w:rsidR="00FF5A69">
        <w:rPr>
          <w:rFonts w:ascii="Times New Roman" w:eastAsia="Times New Roman" w:hAnsi="Times New Roman" w:cs="Times New Roman"/>
          <w:i/>
          <w:sz w:val="28"/>
          <w:szCs w:val="28"/>
          <w:lang w:val="nl-NL"/>
        </w:rPr>
        <w:t>ảo</w:t>
      </w:r>
      <w:r w:rsidR="00D2572E">
        <w:rPr>
          <w:rFonts w:ascii="Times New Roman" w:eastAsia="Times New Roman" w:hAnsi="Times New Roman" w:cs="Times New Roman"/>
          <w:i/>
          <w:sz w:val="28"/>
          <w:szCs w:val="28"/>
          <w:lang w:val="nl-NL"/>
        </w:rPr>
        <w:t xml:space="preserve"> đảm đ</w:t>
      </w:r>
      <w:r w:rsidR="005579C7">
        <w:rPr>
          <w:rFonts w:ascii="Times New Roman" w:eastAsia="Times New Roman" w:hAnsi="Times New Roman" w:cs="Times New Roman"/>
          <w:i/>
          <w:sz w:val="28"/>
          <w:szCs w:val="28"/>
          <w:lang w:val="nl-NL"/>
        </w:rPr>
        <w:t>ầ</w:t>
      </w:r>
      <w:r w:rsidR="00D2572E">
        <w:rPr>
          <w:rFonts w:ascii="Times New Roman" w:eastAsia="Times New Roman" w:hAnsi="Times New Roman" w:cs="Times New Roman"/>
          <w:i/>
          <w:sz w:val="28"/>
          <w:szCs w:val="28"/>
          <w:lang w:val="nl-NL"/>
        </w:rPr>
        <w:t>u tư</w:t>
      </w:r>
      <w:r w:rsidR="00A70052" w:rsidRPr="00AF1D9C">
        <w:rPr>
          <w:rFonts w:ascii="Times New Roman" w:eastAsia="Times New Roman" w:hAnsi="Times New Roman" w:cs="Times New Roman"/>
          <w:i/>
          <w:sz w:val="28"/>
          <w:szCs w:val="28"/>
          <w:lang w:val="nl-NL"/>
        </w:rPr>
        <w:t xml:space="preserve"> </w:t>
      </w:r>
    </w:p>
    <w:p w14:paraId="17DECDFC" w14:textId="32C8B5B9" w:rsidR="00A70052" w:rsidRPr="00AF1D9C" w:rsidRDefault="005F4A86"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vi-VN"/>
        </w:rPr>
      </w:pPr>
      <w:r w:rsidRPr="00AF1D9C">
        <w:rPr>
          <w:rFonts w:ascii="Times New Roman" w:eastAsia="Times New Roman" w:hAnsi="Times New Roman" w:cs="Times New Roman"/>
          <w:iCs/>
          <w:sz w:val="28"/>
          <w:szCs w:val="28"/>
          <w:lang w:val="vi-VN"/>
        </w:rPr>
        <w:t xml:space="preserve">Dự thảo Nghị </w:t>
      </w:r>
      <w:r w:rsidR="00C55815" w:rsidRPr="00C55815">
        <w:rPr>
          <w:rFonts w:ascii="Times New Roman" w:eastAsia="Times New Roman" w:hAnsi="Times New Roman" w:cs="Times New Roman"/>
          <w:iCs/>
          <w:sz w:val="28"/>
          <w:szCs w:val="28"/>
          <w:lang w:val="vi-VN"/>
        </w:rPr>
        <w:t>định</w:t>
      </w:r>
      <w:r w:rsidRPr="00AF1D9C">
        <w:rPr>
          <w:rFonts w:ascii="Times New Roman" w:eastAsia="Times New Roman" w:hAnsi="Times New Roman" w:cs="Times New Roman"/>
          <w:iCs/>
          <w:sz w:val="28"/>
          <w:szCs w:val="28"/>
          <w:lang w:val="vi-VN"/>
        </w:rPr>
        <w:t xml:space="preserve"> </w:t>
      </w:r>
      <w:r w:rsidR="00A70052" w:rsidRPr="00AF1D9C">
        <w:rPr>
          <w:rFonts w:ascii="Times New Roman" w:eastAsia="Times New Roman" w:hAnsi="Times New Roman" w:cs="Times New Roman"/>
          <w:iCs/>
          <w:sz w:val="28"/>
          <w:szCs w:val="28"/>
          <w:lang w:val="vi-VN"/>
        </w:rPr>
        <w:t xml:space="preserve">quy định cơ chế hỗ trợ, ưu đãi, bảo đảm đầu tư </w:t>
      </w:r>
      <w:r w:rsidR="00FF5A69" w:rsidRPr="00FF5A69">
        <w:rPr>
          <w:rFonts w:ascii="Times New Roman" w:eastAsia="Times New Roman" w:hAnsi="Times New Roman" w:cs="Times New Roman"/>
          <w:iCs/>
          <w:sz w:val="28"/>
          <w:szCs w:val="28"/>
          <w:lang w:val="vi-VN"/>
        </w:rPr>
        <w:t xml:space="preserve">đối với dự án đầu tư theo phương thức đối tác công tư </w:t>
      </w:r>
      <w:r w:rsidR="00A70052" w:rsidRPr="00AF1D9C">
        <w:rPr>
          <w:rFonts w:ascii="Times New Roman" w:eastAsia="Times New Roman" w:hAnsi="Times New Roman" w:cs="Times New Roman"/>
          <w:iCs/>
          <w:sz w:val="28"/>
          <w:szCs w:val="28"/>
          <w:lang w:val="vi-VN"/>
        </w:rPr>
        <w:t xml:space="preserve">bao gồm: </w:t>
      </w:r>
    </w:p>
    <w:p w14:paraId="1B3A72C5" w14:textId="2C51C237" w:rsidR="005F4A86" w:rsidRPr="00C1622A" w:rsidRDefault="00A7005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iCs/>
          <w:sz w:val="28"/>
          <w:szCs w:val="28"/>
          <w:lang w:val="vi-VN"/>
        </w:rPr>
      </w:pPr>
      <w:r w:rsidRPr="00AF1D9C">
        <w:rPr>
          <w:rFonts w:ascii="Times New Roman" w:eastAsia="Times New Roman" w:hAnsi="Times New Roman" w:cs="Times New Roman"/>
          <w:iCs/>
          <w:sz w:val="28"/>
          <w:szCs w:val="28"/>
          <w:lang w:val="vi-VN"/>
        </w:rPr>
        <w:t xml:space="preserve">- </w:t>
      </w:r>
      <w:r w:rsidRPr="00AF1D9C">
        <w:rPr>
          <w:rFonts w:ascii="Times New Roman" w:hAnsi="Times New Roman" w:cs="Times New Roman"/>
          <w:sz w:val="28"/>
          <w:szCs w:val="28"/>
          <w:lang w:val="vi-VN"/>
        </w:rPr>
        <w:t xml:space="preserve">Áp dụng tỷ lệ vốn nhà nước tham gia trong dự án PPP </w:t>
      </w:r>
      <w:r w:rsidR="002B6481" w:rsidRPr="00AF1D9C">
        <w:rPr>
          <w:rFonts w:ascii="Times New Roman" w:hAnsi="Times New Roman" w:cs="Times New Roman"/>
          <w:sz w:val="28"/>
          <w:szCs w:val="28"/>
          <w:lang w:val="vi-VN"/>
        </w:rPr>
        <w:t>đến</w:t>
      </w:r>
      <w:r w:rsidRPr="00AF1D9C">
        <w:rPr>
          <w:rFonts w:ascii="Times New Roman" w:hAnsi="Times New Roman" w:cs="Times New Roman"/>
          <w:sz w:val="28"/>
          <w:szCs w:val="28"/>
          <w:lang w:val="vi-VN"/>
        </w:rPr>
        <w:t xml:space="preserve"> 70% tổng mức đầu tư để hỗ trợ xây dựng công trình và chi trả kinh phí bồi thường, giải phóng mặt bằng, hỗ trợ, tái định cư; hỗ trợ xây dựng công trình tạm</w:t>
      </w:r>
      <w:r w:rsidRPr="00AF1D9C">
        <w:rPr>
          <w:rFonts w:ascii="Times New Roman" w:eastAsia="Times New Roman" w:hAnsi="Times New Roman" w:cs="Times New Roman"/>
          <w:iCs/>
          <w:sz w:val="28"/>
          <w:szCs w:val="28"/>
          <w:lang w:val="vi-VN"/>
        </w:rPr>
        <w:t>.</w:t>
      </w:r>
    </w:p>
    <w:p w14:paraId="5F43EACA" w14:textId="2C9B215D" w:rsidR="004C3FBE" w:rsidRPr="00AF1D9C" w:rsidRDefault="00A7005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F1D9C">
        <w:rPr>
          <w:rFonts w:ascii="Times New Roman" w:eastAsia="Times New Roman" w:hAnsi="Times New Roman" w:cs="Times New Roman"/>
          <w:iCs/>
          <w:sz w:val="28"/>
          <w:szCs w:val="28"/>
          <w:lang w:val="vi-VN"/>
        </w:rPr>
        <w:t xml:space="preserve">- </w:t>
      </w:r>
      <w:r w:rsidR="002B6481" w:rsidRPr="00AF1D9C">
        <w:rPr>
          <w:rFonts w:ascii="Times New Roman" w:eastAsia="Times New Roman" w:hAnsi="Times New Roman" w:cs="Times New Roman"/>
          <w:iCs/>
          <w:sz w:val="28"/>
          <w:szCs w:val="28"/>
          <w:lang w:val="vi-VN"/>
        </w:rPr>
        <w:t>Hỗ trợ</w:t>
      </w:r>
      <w:r w:rsidR="000A7CC0" w:rsidRPr="00AF1D9C">
        <w:rPr>
          <w:rFonts w:ascii="Times New Roman" w:eastAsia="Times New Roman" w:hAnsi="Times New Roman" w:cs="Times New Roman"/>
          <w:iCs/>
          <w:sz w:val="28"/>
          <w:szCs w:val="28"/>
          <w:lang w:val="vi-VN"/>
        </w:rPr>
        <w:t xml:space="preserve"> kinh phí</w:t>
      </w:r>
      <w:r w:rsidR="00D65461" w:rsidRPr="00AF1D9C">
        <w:rPr>
          <w:rFonts w:ascii="Times New Roman" w:eastAsia="Times New Roman" w:hAnsi="Times New Roman" w:cs="Times New Roman"/>
          <w:iCs/>
          <w:sz w:val="28"/>
          <w:szCs w:val="28"/>
          <w:lang w:val="vi-VN"/>
        </w:rPr>
        <w:t xml:space="preserve"> </w:t>
      </w:r>
      <w:r w:rsidR="000A7CC0" w:rsidRPr="00AF1D9C">
        <w:rPr>
          <w:rFonts w:ascii="Times New Roman" w:eastAsia="Times New Roman" w:hAnsi="Times New Roman" w:cs="Times New Roman"/>
          <w:iCs/>
          <w:sz w:val="28"/>
          <w:szCs w:val="28"/>
          <w:lang w:val="vi-VN"/>
        </w:rPr>
        <w:t>từ</w:t>
      </w:r>
      <w:r w:rsidRPr="00AF1D9C">
        <w:rPr>
          <w:rFonts w:ascii="Times New Roman" w:eastAsia="Times New Roman" w:hAnsi="Times New Roman" w:cs="Times New Roman"/>
          <w:iCs/>
          <w:sz w:val="28"/>
          <w:szCs w:val="28"/>
          <w:lang w:val="vi-VN"/>
        </w:rPr>
        <w:t xml:space="preserve"> </w:t>
      </w:r>
      <w:r w:rsidR="004C3FBE" w:rsidRPr="00AF1D9C">
        <w:rPr>
          <w:rFonts w:ascii="Times New Roman" w:hAnsi="Times New Roman" w:cs="Times New Roman"/>
          <w:sz w:val="28"/>
          <w:szCs w:val="28"/>
          <w:lang w:val="vi-VN"/>
        </w:rPr>
        <w:t xml:space="preserve">các </w:t>
      </w:r>
      <w:r w:rsidR="000A7CC0" w:rsidRPr="00AF1D9C">
        <w:rPr>
          <w:rFonts w:ascii="Times New Roman" w:hAnsi="Times New Roman" w:cs="Times New Roman"/>
          <w:sz w:val="28"/>
          <w:szCs w:val="28"/>
          <w:lang w:val="vi-VN"/>
        </w:rPr>
        <w:t xml:space="preserve">quỹ phát triển khoa học và công nghệ </w:t>
      </w:r>
      <w:r w:rsidR="004C3FBE" w:rsidRPr="00AF1D9C">
        <w:rPr>
          <w:rFonts w:ascii="Times New Roman" w:hAnsi="Times New Roman" w:cs="Times New Roman"/>
          <w:sz w:val="28"/>
          <w:szCs w:val="28"/>
          <w:lang w:val="vi-VN"/>
        </w:rPr>
        <w:t>của Nhà nước được thành lập</w:t>
      </w:r>
      <w:r w:rsidR="002649B2" w:rsidRPr="00AF1D9C">
        <w:rPr>
          <w:rFonts w:ascii="Times New Roman" w:hAnsi="Times New Roman" w:cs="Times New Roman"/>
          <w:sz w:val="28"/>
          <w:szCs w:val="28"/>
          <w:lang w:val="vi-VN"/>
        </w:rPr>
        <w:t xml:space="preserve"> </w:t>
      </w:r>
      <w:r w:rsidR="004C3FBE" w:rsidRPr="00AF1D9C">
        <w:rPr>
          <w:rFonts w:ascii="Times New Roman" w:hAnsi="Times New Roman" w:cs="Times New Roman"/>
          <w:sz w:val="28"/>
          <w:szCs w:val="28"/>
          <w:lang w:val="vi-VN"/>
        </w:rPr>
        <w:t>theo quy định của Luật Khoa học</w:t>
      </w:r>
      <w:r w:rsidR="00C63FA2" w:rsidRPr="00AF1D9C">
        <w:rPr>
          <w:rFonts w:ascii="Times New Roman" w:hAnsi="Times New Roman" w:cs="Times New Roman"/>
          <w:sz w:val="28"/>
          <w:szCs w:val="28"/>
          <w:lang w:val="vi-VN"/>
        </w:rPr>
        <w:t xml:space="preserve">, công </w:t>
      </w:r>
      <w:r w:rsidR="004C3FBE" w:rsidRPr="00AF1D9C">
        <w:rPr>
          <w:rFonts w:ascii="Times New Roman" w:hAnsi="Times New Roman" w:cs="Times New Roman"/>
          <w:sz w:val="28"/>
          <w:szCs w:val="28"/>
          <w:lang w:val="vi-VN"/>
        </w:rPr>
        <w:t>nghệ</w:t>
      </w:r>
      <w:r w:rsidR="00C63FA2" w:rsidRPr="00AF1D9C">
        <w:rPr>
          <w:rFonts w:ascii="Times New Roman" w:hAnsi="Times New Roman" w:cs="Times New Roman"/>
          <w:sz w:val="28"/>
          <w:szCs w:val="28"/>
          <w:lang w:val="vi-VN"/>
        </w:rPr>
        <w:t xml:space="preserve"> và đổi mới sáng tạo</w:t>
      </w:r>
      <w:r w:rsidR="00E75CFF" w:rsidRPr="00AF1D9C">
        <w:rPr>
          <w:rFonts w:ascii="Times New Roman" w:hAnsi="Times New Roman" w:cs="Times New Roman"/>
          <w:sz w:val="28"/>
          <w:szCs w:val="28"/>
          <w:lang w:val="vi-VN"/>
        </w:rPr>
        <w:t xml:space="preserve"> để</w:t>
      </w:r>
      <w:r w:rsidR="004C3FBE" w:rsidRPr="00AF1D9C">
        <w:rPr>
          <w:rFonts w:ascii="Times New Roman" w:hAnsi="Times New Roman" w:cs="Times New Roman"/>
          <w:sz w:val="28"/>
          <w:szCs w:val="28"/>
          <w:lang w:val="vi-VN"/>
        </w:rPr>
        <w:t xml:space="preserve"> </w:t>
      </w:r>
      <w:r w:rsidR="00E75CFF" w:rsidRPr="00AF1D9C">
        <w:rPr>
          <w:rFonts w:ascii="Times New Roman" w:hAnsi="Times New Roman" w:cs="Times New Roman"/>
          <w:sz w:val="28"/>
          <w:szCs w:val="28"/>
          <w:lang w:val="vi-VN"/>
        </w:rPr>
        <w:t xml:space="preserve">triển khai các nhiệm vụ khoa học và công nghệ </w:t>
      </w:r>
      <w:r w:rsidR="004C3FBE" w:rsidRPr="00AF1D9C">
        <w:rPr>
          <w:rFonts w:ascii="Times New Roman" w:hAnsi="Times New Roman" w:cs="Times New Roman"/>
          <w:sz w:val="28"/>
          <w:szCs w:val="28"/>
          <w:lang w:val="vi-VN"/>
        </w:rPr>
        <w:t>trong dự án PPP</w:t>
      </w:r>
      <w:r w:rsidR="00C932A7" w:rsidRPr="00AF1D9C">
        <w:rPr>
          <w:rFonts w:ascii="Times New Roman" w:hAnsi="Times New Roman" w:cs="Times New Roman"/>
          <w:sz w:val="28"/>
          <w:szCs w:val="28"/>
          <w:lang w:val="vi-VN"/>
        </w:rPr>
        <w:t>.</w:t>
      </w:r>
    </w:p>
    <w:p w14:paraId="2EFB4C50" w14:textId="3A5CCA65" w:rsidR="00486E6F" w:rsidRPr="00AF1D9C" w:rsidRDefault="00A7005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F1D9C">
        <w:rPr>
          <w:rFonts w:ascii="Times New Roman" w:hAnsi="Times New Roman" w:cs="Times New Roman"/>
          <w:sz w:val="28"/>
          <w:szCs w:val="28"/>
          <w:lang w:val="vi-VN"/>
        </w:rPr>
        <w:t xml:space="preserve">- </w:t>
      </w:r>
      <w:r w:rsidR="00BE5F3C" w:rsidRPr="00BE5F3C">
        <w:rPr>
          <w:rFonts w:ascii="Times New Roman" w:hAnsi="Times New Roman" w:cs="Times New Roman"/>
          <w:sz w:val="28"/>
          <w:szCs w:val="28"/>
          <w:lang w:val="vi-VN"/>
        </w:rPr>
        <w:t>Á</w:t>
      </w:r>
      <w:r w:rsidRPr="00AF1D9C">
        <w:rPr>
          <w:rFonts w:ascii="Times New Roman" w:hAnsi="Times New Roman" w:cs="Times New Roman"/>
          <w:sz w:val="28"/>
          <w:szCs w:val="28"/>
          <w:lang w:val="vi-VN"/>
        </w:rPr>
        <w:t>p dụng mức chia sẻ 100% phần chênh lệch giảm giữa doanh thu thực tế và doanh thu trong phương án tài chính khi doanh thu thực tế thấp hơn mức doanh thu trong phương án tài chín</w:t>
      </w:r>
      <w:r w:rsidR="006811BF" w:rsidRPr="00AF1D9C">
        <w:rPr>
          <w:rFonts w:ascii="Times New Roman" w:hAnsi="Times New Roman" w:cs="Times New Roman"/>
          <w:sz w:val="28"/>
          <w:szCs w:val="28"/>
          <w:lang w:val="vi-VN"/>
        </w:rPr>
        <w:t>h</w:t>
      </w:r>
      <w:r w:rsidR="00486E6F" w:rsidRPr="00AF1D9C">
        <w:rPr>
          <w:rFonts w:ascii="Times New Roman" w:hAnsi="Times New Roman" w:cs="Times New Roman"/>
          <w:sz w:val="28"/>
          <w:szCs w:val="28"/>
          <w:lang w:val="vi-VN"/>
        </w:rPr>
        <w:t>.</w:t>
      </w:r>
      <w:r w:rsidR="00D34B84" w:rsidRPr="00AF1D9C">
        <w:rPr>
          <w:rFonts w:ascii="Times New Roman" w:hAnsi="Times New Roman" w:cs="Times New Roman"/>
          <w:sz w:val="28"/>
          <w:szCs w:val="28"/>
          <w:lang w:val="vi-VN"/>
        </w:rPr>
        <w:t xml:space="preserve"> </w:t>
      </w:r>
      <w:r w:rsidR="0046407A" w:rsidRPr="00AF1D9C">
        <w:rPr>
          <w:rFonts w:ascii="Times New Roman" w:hAnsi="Times New Roman" w:cs="Times New Roman"/>
          <w:sz w:val="28"/>
          <w:szCs w:val="28"/>
          <w:lang w:val="vi-VN"/>
        </w:rPr>
        <w:t xml:space="preserve">Điều kiện áp dụng theo quy định tại khoản 2 </w:t>
      </w:r>
      <w:r w:rsidR="007D08F3" w:rsidRPr="00AF1D9C">
        <w:rPr>
          <w:rFonts w:ascii="Times New Roman" w:hAnsi="Times New Roman" w:cs="Times New Roman"/>
          <w:sz w:val="28"/>
          <w:szCs w:val="28"/>
          <w:lang w:val="vi-VN"/>
        </w:rPr>
        <w:t xml:space="preserve"> Điều 82 của</w:t>
      </w:r>
      <w:r w:rsidR="0046407A" w:rsidRPr="00AF1D9C">
        <w:rPr>
          <w:rFonts w:ascii="Times New Roman" w:hAnsi="Times New Roman" w:cs="Times New Roman"/>
          <w:sz w:val="28"/>
          <w:szCs w:val="28"/>
          <w:lang w:val="vi-VN"/>
        </w:rPr>
        <w:t xml:space="preserve"> Luật PPP. </w:t>
      </w:r>
    </w:p>
    <w:p w14:paraId="51CCC6A3" w14:textId="72747CB2" w:rsidR="00486E6F" w:rsidRPr="00AF1D9C" w:rsidRDefault="00486E6F"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pacing w:val="-2"/>
          <w:sz w:val="28"/>
          <w:szCs w:val="28"/>
          <w:lang w:val="vi-VN"/>
        </w:rPr>
      </w:pPr>
      <w:r w:rsidRPr="00AF1D9C">
        <w:rPr>
          <w:rFonts w:ascii="Times New Roman" w:hAnsi="Times New Roman" w:cs="Times New Roman"/>
          <w:spacing w:val="-2"/>
          <w:sz w:val="28"/>
          <w:szCs w:val="28"/>
          <w:lang w:val="vi-VN"/>
        </w:rPr>
        <w:t xml:space="preserve">- Áp dụng </w:t>
      </w:r>
      <w:r w:rsidR="007D08F3" w:rsidRPr="00AF1D9C">
        <w:rPr>
          <w:rFonts w:ascii="Times New Roman" w:hAnsi="Times New Roman" w:cs="Times New Roman"/>
          <w:spacing w:val="-2"/>
          <w:sz w:val="28"/>
          <w:szCs w:val="28"/>
          <w:lang w:val="vi-VN"/>
        </w:rPr>
        <w:t xml:space="preserve">cơ chế </w:t>
      </w:r>
      <w:r w:rsidRPr="00AF1D9C">
        <w:rPr>
          <w:rFonts w:ascii="Times New Roman" w:hAnsi="Times New Roman" w:cs="Times New Roman"/>
          <w:spacing w:val="-2"/>
          <w:sz w:val="28"/>
          <w:szCs w:val="28"/>
          <w:lang w:val="vi-VN"/>
        </w:rPr>
        <w:t>chấm dứt hợp đồng trước thời hạn khi doanh thu thực tế thấp hơn 50% doanh thu trong phương án tài chính theo yêu cầu của nhà đầu tư.</w:t>
      </w:r>
      <w:r w:rsidR="00C63FA2" w:rsidRPr="00AF1D9C">
        <w:rPr>
          <w:rFonts w:ascii="Times New Roman" w:hAnsi="Times New Roman" w:cs="Times New Roman"/>
          <w:spacing w:val="-2"/>
          <w:sz w:val="28"/>
          <w:szCs w:val="28"/>
          <w:lang w:val="vi-VN"/>
        </w:rPr>
        <w:t xml:space="preserve"> Nhà nước bảo đảm “mua lại” toàn bộ công trình, hệ thống cơ sở hạ tầng đã được đầu tư</w:t>
      </w:r>
      <w:r w:rsidR="00BE5F3C" w:rsidRPr="00BE5F3C">
        <w:rPr>
          <w:rFonts w:ascii="Times New Roman" w:hAnsi="Times New Roman" w:cs="Times New Roman"/>
          <w:spacing w:val="-2"/>
          <w:sz w:val="28"/>
          <w:szCs w:val="28"/>
          <w:lang w:val="vi-VN"/>
        </w:rPr>
        <w:t>.</w:t>
      </w:r>
      <w:r w:rsidR="00C63FA2" w:rsidRPr="00AF1D9C">
        <w:rPr>
          <w:rFonts w:ascii="Times New Roman" w:hAnsi="Times New Roman" w:cs="Times New Roman"/>
          <w:spacing w:val="-2"/>
          <w:sz w:val="28"/>
          <w:szCs w:val="28"/>
          <w:lang w:val="vi-VN"/>
        </w:rPr>
        <w:t xml:space="preserve"> </w:t>
      </w:r>
    </w:p>
    <w:bookmarkEnd w:id="8"/>
    <w:p w14:paraId="3C643170" w14:textId="79E0B0C5" w:rsidR="00470968" w:rsidRPr="00AF1D9C" w:rsidRDefault="00AF1D9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
          <w:iCs/>
          <w:sz w:val="28"/>
          <w:szCs w:val="28"/>
          <w:lang w:val="vi-VN"/>
        </w:rPr>
      </w:pPr>
      <w:r w:rsidRPr="00AF1D9C">
        <w:rPr>
          <w:rFonts w:ascii="Times New Roman" w:hAnsi="Times New Roman" w:cs="Times New Roman"/>
          <w:i/>
          <w:iCs/>
          <w:sz w:val="28"/>
          <w:szCs w:val="28"/>
          <w:lang w:val="vi-VN"/>
        </w:rPr>
        <w:t>h</w:t>
      </w:r>
      <w:r w:rsidR="002B5F6B" w:rsidRPr="00AF1D9C">
        <w:rPr>
          <w:rFonts w:ascii="Times New Roman" w:hAnsi="Times New Roman" w:cs="Times New Roman"/>
          <w:i/>
          <w:iCs/>
          <w:sz w:val="28"/>
          <w:szCs w:val="28"/>
          <w:lang w:val="vi-VN"/>
        </w:rPr>
        <w:t>)</w:t>
      </w:r>
      <w:r w:rsidR="00486E6F" w:rsidRPr="00AF1D9C">
        <w:rPr>
          <w:rFonts w:ascii="Times New Roman" w:hAnsi="Times New Roman" w:cs="Times New Roman"/>
          <w:i/>
          <w:iCs/>
          <w:lang w:val="vi-VN"/>
        </w:rPr>
        <w:t xml:space="preserve"> </w:t>
      </w:r>
      <w:bookmarkStart w:id="9" w:name="_Hlk197501062"/>
      <w:r w:rsidR="00A15A20" w:rsidRPr="00AF1D9C">
        <w:rPr>
          <w:rFonts w:ascii="Times New Roman" w:hAnsi="Times New Roman" w:cs="Times New Roman"/>
          <w:i/>
          <w:iCs/>
          <w:sz w:val="28"/>
          <w:szCs w:val="28"/>
          <w:lang w:val="vi-VN"/>
        </w:rPr>
        <w:t>Nội dung của hợp đồng dự án và trách nhiệm của các bên ký kết hợp đồn</w:t>
      </w:r>
      <w:r w:rsidR="00470968" w:rsidRPr="00AF1D9C">
        <w:rPr>
          <w:rFonts w:ascii="Times New Roman" w:hAnsi="Times New Roman" w:cs="Times New Roman"/>
          <w:i/>
          <w:iCs/>
          <w:sz w:val="28"/>
          <w:szCs w:val="28"/>
          <w:lang w:val="vi-VN"/>
        </w:rPr>
        <w:t>g</w:t>
      </w:r>
    </w:p>
    <w:bookmarkEnd w:id="9"/>
    <w:p w14:paraId="2B4BF58E" w14:textId="485DB5F5" w:rsidR="00470968" w:rsidRPr="00AF1D9C" w:rsidRDefault="00BE5F3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BE5F3C">
        <w:rPr>
          <w:rFonts w:ascii="Times New Roman" w:hAnsi="Times New Roman" w:cs="Times New Roman"/>
          <w:sz w:val="28"/>
          <w:szCs w:val="28"/>
          <w:lang w:val="vi-VN"/>
        </w:rPr>
        <w:t>H</w:t>
      </w:r>
      <w:r w:rsidR="00470968" w:rsidRPr="00AF1D9C">
        <w:rPr>
          <w:rFonts w:ascii="Times New Roman" w:hAnsi="Times New Roman" w:cs="Times New Roman"/>
          <w:sz w:val="28"/>
          <w:szCs w:val="28"/>
          <w:lang w:val="vi-VN"/>
        </w:rPr>
        <w:t xml:space="preserve">ợp đồng dự án PPP </w:t>
      </w:r>
      <w:r w:rsidR="00A96957" w:rsidRPr="00A96957">
        <w:rPr>
          <w:rFonts w:ascii="Times New Roman" w:hAnsi="Times New Roman" w:cs="Times New Roman"/>
          <w:sz w:val="28"/>
          <w:szCs w:val="28"/>
          <w:lang w:val="vi-VN"/>
        </w:rPr>
        <w:t>được xây dựng phù hợp với quy định của pháp luật về PPP, t</w:t>
      </w:r>
      <w:r w:rsidR="00470968" w:rsidRPr="00AF1D9C">
        <w:rPr>
          <w:rFonts w:ascii="Times New Roman" w:hAnsi="Times New Roman" w:cs="Times New Roman"/>
          <w:sz w:val="28"/>
          <w:szCs w:val="28"/>
          <w:lang w:val="vi-VN"/>
        </w:rPr>
        <w:t>rong đó</w:t>
      </w:r>
      <w:r w:rsidR="00A96957" w:rsidRPr="00A96957">
        <w:rPr>
          <w:rFonts w:ascii="Times New Roman" w:hAnsi="Times New Roman" w:cs="Times New Roman"/>
          <w:sz w:val="28"/>
          <w:szCs w:val="28"/>
          <w:lang w:val="vi-VN"/>
        </w:rPr>
        <w:t xml:space="preserve"> có</w:t>
      </w:r>
      <w:r w:rsidR="00470968" w:rsidRPr="00AF1D9C">
        <w:rPr>
          <w:rFonts w:ascii="Times New Roman" w:hAnsi="Times New Roman" w:cs="Times New Roman"/>
          <w:sz w:val="28"/>
          <w:szCs w:val="28"/>
          <w:lang w:val="vi-VN"/>
        </w:rPr>
        <w:t xml:space="preserve"> các quy định mang tính chất đặc thù </w:t>
      </w:r>
      <w:r w:rsidR="00A96957" w:rsidRPr="00A96957">
        <w:rPr>
          <w:rFonts w:ascii="Times New Roman" w:hAnsi="Times New Roman" w:cs="Times New Roman"/>
          <w:sz w:val="28"/>
          <w:szCs w:val="28"/>
          <w:lang w:val="vi-VN"/>
        </w:rPr>
        <w:t>đối với</w:t>
      </w:r>
      <w:r w:rsidR="00470968" w:rsidRPr="00AF1D9C">
        <w:rPr>
          <w:rFonts w:ascii="Times New Roman" w:hAnsi="Times New Roman" w:cs="Times New Roman"/>
          <w:sz w:val="28"/>
          <w:szCs w:val="28"/>
          <w:lang w:val="vi-VN"/>
        </w:rPr>
        <w:t xml:space="preserve"> dự án PPP khoa học, công nghệ, gồm: trách nhiệm của các bên trong việc nghiên cứu, phát triển công nghệ; thương mại hóa sản phẩm được tạo ra từ công nghệ; bản quyền, quyền sở hữu công nghệ; trách nhiệm đào tạo nguồn nhân lực số, chuyển giao công nghệ cho các cơ sở nghiên cứu khoa học, công nghệ công lập (nếu có); quyền sở hữu, quyền quản lý, khai thác các loại tài sản liên quan đến dự án.</w:t>
      </w:r>
    </w:p>
    <w:p w14:paraId="467585AD" w14:textId="23D9A5EA" w:rsidR="00486E6F" w:rsidRPr="00AF1D9C" w:rsidRDefault="00AF1D9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vi-VN"/>
        </w:rPr>
      </w:pPr>
      <w:r w:rsidRPr="00AF1D9C">
        <w:rPr>
          <w:rFonts w:ascii="Times New Roman" w:hAnsi="Times New Roman" w:cs="Times New Roman"/>
          <w:b/>
          <w:bCs/>
          <w:sz w:val="28"/>
          <w:szCs w:val="28"/>
          <w:lang w:val="vi-VN"/>
        </w:rPr>
        <w:t>3</w:t>
      </w:r>
      <w:r w:rsidR="002B5F6B" w:rsidRPr="00AF1D9C">
        <w:rPr>
          <w:rFonts w:ascii="Times New Roman" w:hAnsi="Times New Roman" w:cs="Times New Roman"/>
          <w:b/>
          <w:bCs/>
          <w:sz w:val="28"/>
          <w:szCs w:val="28"/>
          <w:lang w:val="vi-VN"/>
        </w:rPr>
        <w:t>.</w:t>
      </w:r>
      <w:r w:rsidR="00486E6F" w:rsidRPr="00AF1D9C">
        <w:rPr>
          <w:rFonts w:ascii="Times New Roman" w:hAnsi="Times New Roman" w:cs="Times New Roman"/>
          <w:b/>
          <w:bCs/>
          <w:sz w:val="28"/>
          <w:szCs w:val="28"/>
          <w:lang w:val="vi-VN"/>
        </w:rPr>
        <w:t xml:space="preserve">3. </w:t>
      </w:r>
      <w:bookmarkStart w:id="10" w:name="_Hlk197501105"/>
      <w:r w:rsidR="00486E6F" w:rsidRPr="00AF1D9C">
        <w:rPr>
          <w:rFonts w:ascii="Times New Roman" w:hAnsi="Times New Roman" w:cs="Times New Roman"/>
          <w:b/>
          <w:bCs/>
          <w:sz w:val="28"/>
          <w:szCs w:val="28"/>
          <w:lang w:val="vi-VN"/>
        </w:rPr>
        <w:t>Hợp tác công tư theo cơ chế sử dụng tài sản công vào mục đích liên doanh, liên kết</w:t>
      </w:r>
      <w:bookmarkEnd w:id="10"/>
    </w:p>
    <w:p w14:paraId="29D162D1" w14:textId="27F3AAD5" w:rsidR="009865A3"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
          <w:iCs/>
          <w:sz w:val="28"/>
          <w:szCs w:val="28"/>
          <w:lang w:val="vi-VN"/>
        </w:rPr>
      </w:pPr>
      <w:r w:rsidRPr="00AF1D9C">
        <w:rPr>
          <w:rFonts w:ascii="Times New Roman" w:hAnsi="Times New Roman" w:cs="Times New Roman"/>
          <w:i/>
          <w:iCs/>
          <w:sz w:val="28"/>
          <w:szCs w:val="28"/>
          <w:lang w:val="vi-VN"/>
        </w:rPr>
        <w:t>a)</w:t>
      </w:r>
      <w:r w:rsidR="009865A3" w:rsidRPr="00AF1D9C">
        <w:rPr>
          <w:rFonts w:ascii="Times New Roman" w:hAnsi="Times New Roman" w:cs="Times New Roman"/>
          <w:i/>
          <w:iCs/>
          <w:sz w:val="28"/>
          <w:szCs w:val="28"/>
          <w:lang w:val="vi-VN"/>
        </w:rPr>
        <w:t xml:space="preserve"> Đối tượng thực hiện liên doanh, liên kết</w:t>
      </w:r>
    </w:p>
    <w:p w14:paraId="7C0F965E" w14:textId="2EE56154" w:rsidR="009865A3" w:rsidRPr="00AF1D9C" w:rsidRDefault="009865A3"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F1D9C">
        <w:rPr>
          <w:rFonts w:ascii="Times New Roman" w:hAnsi="Times New Roman" w:cs="Times New Roman"/>
          <w:sz w:val="28"/>
          <w:szCs w:val="28"/>
          <w:lang w:val="vi-VN"/>
        </w:rPr>
        <w:t xml:space="preserve">Dự thảo Nghị </w:t>
      </w:r>
      <w:r w:rsidR="00C55815" w:rsidRPr="00C55815">
        <w:rPr>
          <w:rFonts w:ascii="Times New Roman" w:hAnsi="Times New Roman" w:cs="Times New Roman"/>
          <w:sz w:val="28"/>
          <w:szCs w:val="28"/>
          <w:lang w:val="vi-VN"/>
        </w:rPr>
        <w:t>định</w:t>
      </w:r>
      <w:r w:rsidRPr="00AF1D9C">
        <w:rPr>
          <w:rFonts w:ascii="Times New Roman" w:hAnsi="Times New Roman" w:cs="Times New Roman"/>
          <w:sz w:val="28"/>
          <w:szCs w:val="28"/>
          <w:lang w:val="vi-VN"/>
        </w:rPr>
        <w:t xml:space="preserve"> quy định các đối tượng</w:t>
      </w:r>
      <w:r w:rsidR="0057479F" w:rsidRPr="00AF1D9C">
        <w:rPr>
          <w:rFonts w:ascii="Times New Roman" w:hAnsi="Times New Roman" w:cs="Times New Roman"/>
          <w:sz w:val="28"/>
          <w:szCs w:val="28"/>
          <w:lang w:val="vi-VN"/>
        </w:rPr>
        <w:t xml:space="preserve"> thực hiện hình thức liên doanh, liên kết</w:t>
      </w:r>
      <w:r w:rsidRPr="00AF1D9C">
        <w:rPr>
          <w:rFonts w:ascii="Times New Roman" w:hAnsi="Times New Roman" w:cs="Times New Roman"/>
          <w:sz w:val="28"/>
          <w:szCs w:val="28"/>
          <w:lang w:val="vi-VN"/>
        </w:rPr>
        <w:t xml:space="preserve"> bao gồm: </w:t>
      </w:r>
      <w:r w:rsidR="00D0794E" w:rsidRPr="00AF1D9C">
        <w:rPr>
          <w:rFonts w:ascii="Times New Roman" w:hAnsi="Times New Roman" w:cs="Times New Roman"/>
          <w:sz w:val="28"/>
          <w:szCs w:val="28"/>
          <w:lang w:val="vi-VN"/>
        </w:rPr>
        <w:t>Cơ quan nhà nước có thẩm quyền, các tổ chức khoa học và công nghệ</w:t>
      </w:r>
      <w:r w:rsidR="00FF686F" w:rsidRPr="00AF1D9C">
        <w:rPr>
          <w:rFonts w:ascii="Times New Roman" w:hAnsi="Times New Roman" w:cs="Times New Roman"/>
          <w:sz w:val="28"/>
          <w:szCs w:val="28"/>
          <w:lang w:val="vi-VN"/>
        </w:rPr>
        <w:t>, cơ sở giáo dục đại học, cơ sở y tế, doanh nghiệp nhà nước</w:t>
      </w:r>
      <w:r w:rsidR="00D0794E" w:rsidRPr="00AF1D9C">
        <w:rPr>
          <w:rFonts w:ascii="Times New Roman" w:hAnsi="Times New Roman" w:cs="Times New Roman"/>
          <w:sz w:val="28"/>
          <w:szCs w:val="28"/>
          <w:lang w:val="vi-VN"/>
        </w:rPr>
        <w:t xml:space="preserve"> và tổ chức, cá nhân khác</w:t>
      </w:r>
      <w:r w:rsidRPr="00AF1D9C">
        <w:rPr>
          <w:rFonts w:ascii="Times New Roman" w:hAnsi="Times New Roman" w:cs="Times New Roman"/>
          <w:sz w:val="28"/>
          <w:szCs w:val="28"/>
          <w:lang w:val="vi-VN"/>
        </w:rPr>
        <w:t xml:space="preserve">. </w:t>
      </w:r>
    </w:p>
    <w:p w14:paraId="25EC106D" w14:textId="068A2213" w:rsidR="00486E6F"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
          <w:iCs/>
          <w:sz w:val="28"/>
          <w:szCs w:val="28"/>
          <w:lang w:val="vi-VN"/>
        </w:rPr>
      </w:pPr>
      <w:r w:rsidRPr="00AF1D9C">
        <w:rPr>
          <w:rFonts w:ascii="Times New Roman" w:hAnsi="Times New Roman" w:cs="Times New Roman"/>
          <w:i/>
          <w:iCs/>
          <w:sz w:val="28"/>
          <w:szCs w:val="28"/>
          <w:lang w:val="vi-VN"/>
        </w:rPr>
        <w:t>b)</w:t>
      </w:r>
      <w:r w:rsidR="00486E6F" w:rsidRPr="00AF1D9C">
        <w:rPr>
          <w:rFonts w:ascii="Times New Roman" w:hAnsi="Times New Roman" w:cs="Times New Roman"/>
          <w:i/>
          <w:iCs/>
          <w:sz w:val="28"/>
          <w:szCs w:val="28"/>
          <w:lang w:val="vi-VN"/>
        </w:rPr>
        <w:t xml:space="preserve"> Hình thức</w:t>
      </w:r>
      <w:r w:rsidR="009865A3" w:rsidRPr="00AF1D9C">
        <w:rPr>
          <w:rFonts w:ascii="Times New Roman" w:hAnsi="Times New Roman" w:cs="Times New Roman"/>
          <w:i/>
          <w:iCs/>
          <w:sz w:val="28"/>
          <w:szCs w:val="28"/>
          <w:lang w:val="vi-VN"/>
        </w:rPr>
        <w:t xml:space="preserve"> </w:t>
      </w:r>
      <w:bookmarkStart w:id="11" w:name="_Hlk193204293"/>
      <w:r w:rsidR="009865A3" w:rsidRPr="00AF1D9C">
        <w:rPr>
          <w:rFonts w:ascii="Times New Roman" w:hAnsi="Times New Roman" w:cs="Times New Roman"/>
          <w:i/>
          <w:iCs/>
          <w:sz w:val="28"/>
          <w:szCs w:val="28"/>
          <w:lang w:val="vi-VN"/>
        </w:rPr>
        <w:t xml:space="preserve">sử dụng </w:t>
      </w:r>
      <w:bookmarkStart w:id="12" w:name="_Hlk194692208"/>
      <w:r w:rsidR="009865A3" w:rsidRPr="00AF1D9C">
        <w:rPr>
          <w:rFonts w:ascii="Times New Roman" w:hAnsi="Times New Roman" w:cs="Times New Roman"/>
          <w:i/>
          <w:iCs/>
          <w:sz w:val="28"/>
          <w:szCs w:val="28"/>
          <w:lang w:val="vi-VN"/>
        </w:rPr>
        <w:t xml:space="preserve">tài sản </w:t>
      </w:r>
      <w:r w:rsidR="000A7CC0" w:rsidRPr="00AF1D9C">
        <w:rPr>
          <w:rFonts w:ascii="Times New Roman" w:hAnsi="Times New Roman" w:cs="Times New Roman"/>
          <w:i/>
          <w:iCs/>
          <w:sz w:val="28"/>
          <w:szCs w:val="28"/>
          <w:lang w:val="vi-VN"/>
        </w:rPr>
        <w:t>công</w:t>
      </w:r>
      <w:r w:rsidR="009865A3" w:rsidRPr="00AF1D9C" w:rsidDel="007561C8">
        <w:rPr>
          <w:rFonts w:ascii="Times New Roman" w:hAnsi="Times New Roman" w:cs="Times New Roman"/>
          <w:i/>
          <w:iCs/>
          <w:sz w:val="28"/>
          <w:szCs w:val="28"/>
          <w:lang w:val="vi-VN"/>
        </w:rPr>
        <w:t xml:space="preserve"> </w:t>
      </w:r>
      <w:bookmarkStart w:id="13" w:name="_Hlk194692224"/>
      <w:bookmarkEnd w:id="12"/>
      <w:r w:rsidR="009865A3" w:rsidRPr="00AF1D9C">
        <w:rPr>
          <w:rFonts w:ascii="Times New Roman" w:hAnsi="Times New Roman" w:cs="Times New Roman"/>
          <w:i/>
          <w:iCs/>
          <w:sz w:val="28"/>
          <w:szCs w:val="28"/>
          <w:lang w:val="vi-VN"/>
        </w:rPr>
        <w:t>để liên doanh, liên kết</w:t>
      </w:r>
      <w:bookmarkEnd w:id="11"/>
      <w:bookmarkEnd w:id="13"/>
    </w:p>
    <w:p w14:paraId="1F2D32A2" w14:textId="6FABD22E" w:rsidR="0087632A" w:rsidRPr="00AF1D9C" w:rsidRDefault="0087632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pacing w:val="-2"/>
          <w:sz w:val="28"/>
          <w:szCs w:val="28"/>
          <w:lang w:val="nl-NL" w:eastAsia="x-none"/>
        </w:rPr>
        <w:t xml:space="preserve">Dự thảo Nghị </w:t>
      </w:r>
      <w:r w:rsidR="00C55815">
        <w:rPr>
          <w:rFonts w:ascii="Times New Roman" w:hAnsi="Times New Roman" w:cs="Times New Roman"/>
          <w:spacing w:val="-2"/>
          <w:sz w:val="28"/>
          <w:szCs w:val="28"/>
          <w:lang w:val="nl-NL" w:eastAsia="x-none"/>
        </w:rPr>
        <w:t>định</w:t>
      </w:r>
      <w:r w:rsidRPr="00AF1D9C">
        <w:rPr>
          <w:rFonts w:ascii="Times New Roman" w:hAnsi="Times New Roman" w:cs="Times New Roman"/>
          <w:spacing w:val="-2"/>
          <w:sz w:val="28"/>
          <w:szCs w:val="28"/>
          <w:lang w:val="nl-NL" w:eastAsia="x-none"/>
        </w:rPr>
        <w:t xml:space="preserve"> quy định cơ chế khuyến khích liên doanh, liên kết để nghiên cứu, phát triển công nghệ chiến lược, đào tạo nhân lực</w:t>
      </w:r>
      <w:r w:rsidR="00A96957">
        <w:rPr>
          <w:rFonts w:ascii="Times New Roman" w:hAnsi="Times New Roman" w:cs="Times New Roman"/>
          <w:spacing w:val="-2"/>
          <w:sz w:val="28"/>
          <w:szCs w:val="28"/>
          <w:lang w:val="nl-NL" w:eastAsia="x-none"/>
        </w:rPr>
        <w:t>,</w:t>
      </w:r>
      <w:r w:rsidRPr="00AF1D9C">
        <w:rPr>
          <w:rFonts w:ascii="Times New Roman" w:hAnsi="Times New Roman" w:cs="Times New Roman"/>
          <w:spacing w:val="-2"/>
          <w:sz w:val="28"/>
          <w:szCs w:val="28"/>
          <w:lang w:val="nl-NL" w:eastAsia="x-none"/>
        </w:rPr>
        <w:t xml:space="preserve"> </w:t>
      </w:r>
      <w:r w:rsidR="00A96957">
        <w:rPr>
          <w:rFonts w:ascii="Times New Roman" w:hAnsi="Times New Roman" w:cs="Times New Roman"/>
          <w:spacing w:val="-2"/>
          <w:sz w:val="28"/>
          <w:szCs w:val="28"/>
          <w:lang w:val="nl-NL" w:eastAsia="x-none"/>
        </w:rPr>
        <w:t>đ</w:t>
      </w:r>
      <w:r w:rsidRPr="00AF1D9C">
        <w:rPr>
          <w:rFonts w:ascii="Times New Roman" w:hAnsi="Times New Roman" w:cs="Times New Roman"/>
          <w:spacing w:val="-2"/>
          <w:sz w:val="28"/>
          <w:szCs w:val="28"/>
          <w:lang w:val="nl-NL" w:eastAsia="x-none"/>
        </w:rPr>
        <w:t xml:space="preserve">ồng thời, quy định về việc sử dụng tài sản là kết quả nhiệm vụ khoa học và công nghệ để liên doanh, liên kết và các chính sách hỗ trợ, ưu đãi của Nhà nước đối với hình thức hợp tác </w:t>
      </w:r>
      <w:r w:rsidRPr="00AF1D9C">
        <w:rPr>
          <w:rFonts w:ascii="Times New Roman" w:hAnsi="Times New Roman" w:cs="Times New Roman"/>
          <w:spacing w:val="-2"/>
          <w:sz w:val="28"/>
          <w:szCs w:val="28"/>
          <w:lang w:val="nl-NL" w:eastAsia="x-none"/>
        </w:rPr>
        <w:lastRenderedPageBreak/>
        <w:t>này.</w:t>
      </w:r>
    </w:p>
    <w:p w14:paraId="5DF10544" w14:textId="52895ACE" w:rsidR="0087632A" w:rsidRPr="00AF1D9C" w:rsidRDefault="0087632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pacing w:val="-2"/>
          <w:sz w:val="28"/>
          <w:szCs w:val="28"/>
          <w:lang w:val="nl-NL" w:eastAsia="x-none"/>
        </w:rPr>
        <w:t xml:space="preserve">Cụ thể, dự thảo Nghị </w:t>
      </w:r>
      <w:r w:rsidR="00137C4C">
        <w:rPr>
          <w:rFonts w:ascii="Times New Roman" w:hAnsi="Times New Roman" w:cs="Times New Roman"/>
          <w:spacing w:val="-2"/>
          <w:sz w:val="28"/>
          <w:szCs w:val="28"/>
          <w:lang w:val="nl-NL" w:eastAsia="x-none"/>
        </w:rPr>
        <w:t>định</w:t>
      </w:r>
      <w:r w:rsidRPr="00AF1D9C">
        <w:rPr>
          <w:rFonts w:ascii="Times New Roman" w:hAnsi="Times New Roman" w:cs="Times New Roman"/>
          <w:spacing w:val="-2"/>
          <w:sz w:val="28"/>
          <w:szCs w:val="28"/>
          <w:lang w:val="nl-NL" w:eastAsia="x-none"/>
        </w:rPr>
        <w:t xml:space="preserve"> quy định 02 hình thức sử dụng tài sản công để liên doanh liên kết trong lĩnh vực khoa học và công nghệ, gồm: </w:t>
      </w:r>
    </w:p>
    <w:p w14:paraId="5B6A9E35" w14:textId="282BD4A1" w:rsidR="0087632A"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i/>
          <w:iCs/>
          <w:spacing w:val="-2"/>
          <w:sz w:val="28"/>
          <w:szCs w:val="28"/>
          <w:lang w:val="nl-NL" w:eastAsia="x-none"/>
        </w:rPr>
        <w:t>-</w:t>
      </w:r>
      <w:r w:rsidR="0087632A" w:rsidRPr="00AF1D9C">
        <w:rPr>
          <w:rFonts w:ascii="Times New Roman" w:hAnsi="Times New Roman" w:cs="Times New Roman"/>
          <w:i/>
          <w:iCs/>
          <w:spacing w:val="-2"/>
          <w:sz w:val="28"/>
          <w:szCs w:val="28"/>
          <w:lang w:val="nl-NL" w:eastAsia="x-none"/>
        </w:rPr>
        <w:t xml:space="preserve"> </w:t>
      </w:r>
      <w:r w:rsidR="00A96957">
        <w:rPr>
          <w:rFonts w:ascii="Times New Roman" w:hAnsi="Times New Roman" w:cs="Times New Roman"/>
          <w:i/>
          <w:iCs/>
          <w:spacing w:val="-2"/>
          <w:sz w:val="28"/>
          <w:szCs w:val="28"/>
          <w:lang w:val="nl-NL" w:eastAsia="x-none"/>
        </w:rPr>
        <w:t>S</w:t>
      </w:r>
      <w:r w:rsidR="0087632A" w:rsidRPr="00AF1D9C">
        <w:rPr>
          <w:rFonts w:ascii="Times New Roman" w:hAnsi="Times New Roman" w:cs="Times New Roman"/>
          <w:i/>
          <w:iCs/>
          <w:spacing w:val="-2"/>
          <w:sz w:val="28"/>
          <w:szCs w:val="28"/>
          <w:lang w:val="nl-NL" w:eastAsia="x-none"/>
        </w:rPr>
        <w:t>ử dụng tài sản là kết quả của việc triển khai thực hiện nhiệm vụ khoa học và công nghệ sử dụng ngân sách nhà nước</w:t>
      </w:r>
      <w:r w:rsidR="0087632A" w:rsidRPr="00AF1D9C" w:rsidDel="007561C8">
        <w:rPr>
          <w:rFonts w:ascii="Times New Roman" w:hAnsi="Times New Roman" w:cs="Times New Roman"/>
          <w:i/>
          <w:iCs/>
          <w:spacing w:val="-2"/>
          <w:sz w:val="28"/>
          <w:szCs w:val="28"/>
          <w:lang w:val="nl-NL" w:eastAsia="x-none"/>
        </w:rPr>
        <w:t xml:space="preserve"> </w:t>
      </w:r>
      <w:r w:rsidR="0087632A" w:rsidRPr="00AF1D9C">
        <w:rPr>
          <w:rFonts w:ascii="Times New Roman" w:hAnsi="Times New Roman" w:cs="Times New Roman"/>
          <w:i/>
          <w:iCs/>
          <w:spacing w:val="-2"/>
          <w:sz w:val="28"/>
          <w:szCs w:val="28"/>
          <w:lang w:val="nl-NL" w:eastAsia="x-none"/>
        </w:rPr>
        <w:t>để liên doanh, liên kết</w:t>
      </w:r>
    </w:p>
    <w:p w14:paraId="3E766473" w14:textId="77777777" w:rsidR="0087632A" w:rsidRPr="00AF1D9C" w:rsidRDefault="0087632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pacing w:val="-2"/>
          <w:sz w:val="28"/>
          <w:szCs w:val="28"/>
          <w:lang w:val="nl-NL" w:eastAsia="x-none"/>
        </w:rPr>
        <w:t xml:space="preserve">Tổ chức chủ trì thực hiện nhiệm vụ khoa học, công nghệ, đổi mới sáng tạo sử dụng ngân sách nhà nước đánh giá tiềm năng thương mại hóa kết quả KHCN&amp;ĐMST thông qua hình thức liên doanh, liên kết và tự xác định giá trị của kết quả KHCN&amp;ĐMST để góp vốn theo quy định của pháp luật về khoa học và công nghệ. </w:t>
      </w:r>
    </w:p>
    <w:p w14:paraId="68968D46" w14:textId="21D4BA2E" w:rsidR="0087632A" w:rsidRPr="00AF1D9C" w:rsidRDefault="0087632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pacing w:val="-2"/>
          <w:sz w:val="28"/>
          <w:szCs w:val="28"/>
          <w:lang w:val="nl-NL" w:eastAsia="x-none"/>
        </w:rPr>
        <w:t xml:space="preserve">Dự thảo Nghị </w:t>
      </w:r>
      <w:r w:rsidR="00C55815">
        <w:rPr>
          <w:rFonts w:ascii="Times New Roman" w:hAnsi="Times New Roman" w:cs="Times New Roman"/>
          <w:spacing w:val="-2"/>
          <w:sz w:val="28"/>
          <w:szCs w:val="28"/>
          <w:lang w:val="nl-NL" w:eastAsia="x-none"/>
        </w:rPr>
        <w:t>định</w:t>
      </w:r>
      <w:r w:rsidRPr="00AF1D9C">
        <w:rPr>
          <w:rFonts w:ascii="Times New Roman" w:hAnsi="Times New Roman" w:cs="Times New Roman"/>
          <w:spacing w:val="-2"/>
          <w:sz w:val="28"/>
          <w:szCs w:val="28"/>
          <w:lang w:val="nl-NL" w:eastAsia="x-none"/>
        </w:rPr>
        <w:t xml:space="preserve"> quy định quy trình sử dụng tài sản là kết quả của việc triển khai thực hiện nhiệm vụ khoa học và công nghệ sử dụng ngân sách nhà nước để liên doanh, liên kết.</w:t>
      </w:r>
    </w:p>
    <w:p w14:paraId="721733C7" w14:textId="7FE83440" w:rsidR="0087632A"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i/>
          <w:iCs/>
          <w:spacing w:val="-2"/>
          <w:sz w:val="28"/>
          <w:szCs w:val="28"/>
          <w:lang w:val="nl-NL" w:eastAsia="x-none"/>
        </w:rPr>
        <w:t>-</w:t>
      </w:r>
      <w:r w:rsidR="0087632A" w:rsidRPr="00AF1D9C">
        <w:rPr>
          <w:rFonts w:ascii="Times New Roman" w:hAnsi="Times New Roman" w:cs="Times New Roman"/>
          <w:i/>
          <w:iCs/>
          <w:spacing w:val="-2"/>
          <w:sz w:val="28"/>
          <w:szCs w:val="28"/>
          <w:lang w:val="nl-NL" w:eastAsia="x-none"/>
        </w:rPr>
        <w:t xml:space="preserve"> Sử dụng tài sản công để tham gia hoạt động nghiên cứu, phát triển các công nghệ chiến lược hoặc thực hiện các hoạt động hợp tác đào tạo</w:t>
      </w:r>
    </w:p>
    <w:p w14:paraId="51D8FFF1" w14:textId="0E380105" w:rsidR="00F44CD3" w:rsidRPr="00AF1D9C" w:rsidRDefault="0087632A"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AF1D9C">
        <w:rPr>
          <w:rFonts w:ascii="Times New Roman" w:hAnsi="Times New Roman" w:cs="Times New Roman"/>
          <w:spacing w:val="-2"/>
          <w:sz w:val="28"/>
          <w:szCs w:val="28"/>
          <w:lang w:val="nl-NL" w:eastAsia="x-none"/>
        </w:rPr>
        <w:t xml:space="preserve">Dự thảo Nghị </w:t>
      </w:r>
      <w:r w:rsidR="00C55815">
        <w:rPr>
          <w:rFonts w:ascii="Times New Roman" w:hAnsi="Times New Roman" w:cs="Times New Roman"/>
          <w:spacing w:val="-2"/>
          <w:sz w:val="28"/>
          <w:szCs w:val="28"/>
          <w:lang w:val="nl-NL" w:eastAsia="x-none"/>
        </w:rPr>
        <w:t>định</w:t>
      </w:r>
      <w:r w:rsidRPr="00AF1D9C">
        <w:rPr>
          <w:rFonts w:ascii="Times New Roman" w:hAnsi="Times New Roman" w:cs="Times New Roman"/>
          <w:spacing w:val="-2"/>
          <w:sz w:val="28"/>
          <w:szCs w:val="28"/>
          <w:lang w:val="nl-NL" w:eastAsia="x-none"/>
        </w:rPr>
        <w:t xml:space="preserve"> quy định quy trình sử dụng tài sản công để tham gia</w:t>
      </w:r>
      <w:r w:rsidRPr="00AF1D9C">
        <w:rPr>
          <w:rFonts w:ascii="Times New Roman" w:hAnsi="Times New Roman" w:cs="Times New Roman"/>
          <w:sz w:val="28"/>
          <w:szCs w:val="28"/>
          <w:lang w:val="nl-NL"/>
        </w:rPr>
        <w:t xml:space="preserve"> </w:t>
      </w:r>
      <w:r w:rsidRPr="00AF1D9C">
        <w:rPr>
          <w:rFonts w:ascii="Times New Roman" w:hAnsi="Times New Roman" w:cs="Times New Roman"/>
          <w:spacing w:val="-2"/>
          <w:sz w:val="28"/>
          <w:szCs w:val="28"/>
          <w:lang w:val="nl-NL" w:eastAsia="x-none"/>
        </w:rPr>
        <w:t xml:space="preserve">nghiên cứu, phát triển các công nghệ chiến lược hoặc thực hiện các hoạt động hợp tác đào tạo theo quy định của pháp luật về quản lý, sử dụng tài sản công  bao gồm: lập đề án; lấy ý kiến và thẩm định đề án; phê duyệt đề án; lựa chọn đối tác.  </w:t>
      </w:r>
    </w:p>
    <w:p w14:paraId="6345C5F9" w14:textId="6545365E" w:rsidR="00DE37F2"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
          <w:iCs/>
          <w:sz w:val="28"/>
          <w:szCs w:val="28"/>
          <w:lang w:val="nl-NL"/>
        </w:rPr>
      </w:pPr>
      <w:r w:rsidRPr="00AF1D9C">
        <w:rPr>
          <w:rFonts w:ascii="Times New Roman" w:hAnsi="Times New Roman" w:cs="Times New Roman"/>
          <w:i/>
          <w:iCs/>
          <w:sz w:val="28"/>
          <w:szCs w:val="28"/>
          <w:lang w:val="nl-NL"/>
        </w:rPr>
        <w:t>c)</w:t>
      </w:r>
      <w:r w:rsidR="00DE37F2" w:rsidRPr="00AF1D9C">
        <w:rPr>
          <w:rFonts w:ascii="Times New Roman" w:hAnsi="Times New Roman" w:cs="Times New Roman"/>
          <w:i/>
          <w:iCs/>
          <w:sz w:val="28"/>
          <w:szCs w:val="28"/>
          <w:lang w:val="vi-VN"/>
        </w:rPr>
        <w:t xml:space="preserve"> Chính sách hỗ trợ, ưu đãi của Nhà nước</w:t>
      </w:r>
      <w:r w:rsidRPr="00AF1D9C">
        <w:rPr>
          <w:rFonts w:ascii="Times New Roman" w:hAnsi="Times New Roman" w:cs="Times New Roman"/>
          <w:i/>
          <w:iCs/>
          <w:sz w:val="28"/>
          <w:szCs w:val="28"/>
          <w:lang w:val="nl-NL"/>
        </w:rPr>
        <w:t xml:space="preserve"> đối với hoạt động sử dụng tài sản công để kinh doanh, liên doanh, liên kết</w:t>
      </w:r>
    </w:p>
    <w:p w14:paraId="4435FC35" w14:textId="1330BDB2" w:rsidR="00DE37F2"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F1D9C">
        <w:rPr>
          <w:rFonts w:ascii="Times New Roman" w:hAnsi="Times New Roman" w:cs="Times New Roman"/>
          <w:sz w:val="28"/>
          <w:szCs w:val="28"/>
          <w:lang w:val="nl-NL"/>
        </w:rPr>
        <w:t>Đ</w:t>
      </w:r>
      <w:r w:rsidR="00DE37F2" w:rsidRPr="00AF1D9C">
        <w:rPr>
          <w:rFonts w:ascii="Times New Roman" w:hAnsi="Times New Roman" w:cs="Times New Roman"/>
          <w:sz w:val="28"/>
          <w:szCs w:val="28"/>
          <w:lang w:val="vi-VN"/>
        </w:rPr>
        <w:t>ơn vị sự nghiệp công lập thuộc lĩnh vực khoa học và công nghệ, đổi mới sáng tạo được miễn nộp tối thiểu 2%</w:t>
      </w:r>
      <w:r w:rsidR="00A73127" w:rsidRPr="00AF1D9C">
        <w:rPr>
          <w:rFonts w:ascii="Times New Roman" w:hAnsi="Times New Roman" w:cs="Times New Roman"/>
          <w:lang w:val="vi-VN"/>
        </w:rPr>
        <w:t xml:space="preserve"> </w:t>
      </w:r>
      <w:r w:rsidR="00A73127" w:rsidRPr="00AF1D9C">
        <w:rPr>
          <w:rFonts w:ascii="Times New Roman" w:hAnsi="Times New Roman" w:cs="Times New Roman"/>
          <w:sz w:val="28"/>
          <w:szCs w:val="28"/>
          <w:lang w:val="vi-VN"/>
        </w:rPr>
        <w:t>doanh thu đơn vị sự nghiệp công lập thu từ hoạt động liên doanh, liên kết để nghiên cứu, phát triển các công nghệ chiến lược</w:t>
      </w:r>
      <w:r w:rsidR="00DE37F2" w:rsidRPr="00AF1D9C">
        <w:rPr>
          <w:rFonts w:ascii="Times New Roman" w:hAnsi="Times New Roman" w:cs="Times New Roman"/>
          <w:sz w:val="28"/>
          <w:szCs w:val="28"/>
          <w:lang w:val="vi-VN"/>
        </w:rPr>
        <w:t xml:space="preserve">, ngoại trừ các khoản thuế, phí, lệ phí khác.  </w:t>
      </w:r>
    </w:p>
    <w:p w14:paraId="3D9995E1" w14:textId="6D20698A" w:rsidR="00191B31"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vi-VN"/>
        </w:rPr>
      </w:pPr>
      <w:r w:rsidRPr="00AF1D9C">
        <w:rPr>
          <w:rFonts w:ascii="Times New Roman" w:hAnsi="Times New Roman" w:cs="Times New Roman"/>
          <w:b/>
          <w:bCs/>
          <w:sz w:val="28"/>
          <w:szCs w:val="28"/>
          <w:lang w:val="vi-VN"/>
        </w:rPr>
        <w:t>3.</w:t>
      </w:r>
      <w:r w:rsidR="000A7CC0" w:rsidRPr="00AF1D9C">
        <w:rPr>
          <w:rFonts w:ascii="Times New Roman" w:hAnsi="Times New Roman" w:cs="Times New Roman"/>
          <w:b/>
          <w:bCs/>
          <w:sz w:val="28"/>
          <w:szCs w:val="28"/>
          <w:lang w:val="vi-VN"/>
        </w:rPr>
        <w:t>4</w:t>
      </w:r>
      <w:r w:rsidR="00DE37F2" w:rsidRPr="00AF1D9C">
        <w:rPr>
          <w:rFonts w:ascii="Times New Roman" w:hAnsi="Times New Roman" w:cs="Times New Roman"/>
          <w:b/>
          <w:bCs/>
          <w:sz w:val="28"/>
          <w:szCs w:val="28"/>
          <w:lang w:val="vi-VN"/>
        </w:rPr>
        <w:t>.</w:t>
      </w:r>
      <w:r w:rsidR="005751D4" w:rsidRPr="00AF1D9C">
        <w:rPr>
          <w:rFonts w:ascii="Times New Roman" w:hAnsi="Times New Roman" w:cs="Times New Roman"/>
          <w:b/>
          <w:bCs/>
          <w:sz w:val="28"/>
          <w:szCs w:val="28"/>
          <w:lang w:val="vi-VN"/>
        </w:rPr>
        <w:t xml:space="preserve"> </w:t>
      </w:r>
      <w:r w:rsidRPr="00AF1D9C">
        <w:rPr>
          <w:rFonts w:ascii="Times New Roman" w:hAnsi="Times New Roman" w:cs="Times New Roman"/>
          <w:b/>
          <w:bCs/>
          <w:sz w:val="28"/>
          <w:szCs w:val="28"/>
          <w:lang w:val="vi-VN"/>
        </w:rPr>
        <w:t>Hợp tác công tư theo hình thức khác</w:t>
      </w:r>
    </w:p>
    <w:p w14:paraId="184E58A5" w14:textId="61AB2CA9" w:rsidR="00E25724" w:rsidRPr="00AF1D9C" w:rsidRDefault="00A96957"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96957">
        <w:rPr>
          <w:rFonts w:ascii="Times New Roman" w:hAnsi="Times New Roman" w:cs="Times New Roman"/>
          <w:sz w:val="28"/>
          <w:szCs w:val="28"/>
          <w:lang w:val="vi-VN"/>
        </w:rPr>
        <w:t>Theo quy định tại</w:t>
      </w:r>
      <w:r w:rsidR="00FF34AD" w:rsidRPr="00FF34AD">
        <w:rPr>
          <w:rFonts w:ascii="Times New Roman" w:hAnsi="Times New Roman" w:cs="Times New Roman"/>
          <w:sz w:val="28"/>
          <w:szCs w:val="28"/>
          <w:lang w:val="vi-VN"/>
        </w:rPr>
        <w:t xml:space="preserve"> Dự thảo Nghị </w:t>
      </w:r>
      <w:r w:rsidR="00C55815" w:rsidRPr="00C55815">
        <w:rPr>
          <w:rFonts w:ascii="Times New Roman" w:hAnsi="Times New Roman" w:cs="Times New Roman"/>
          <w:sz w:val="28"/>
          <w:szCs w:val="28"/>
          <w:lang w:val="vi-VN"/>
        </w:rPr>
        <w:t>định</w:t>
      </w:r>
      <w:r w:rsidR="00FF34AD" w:rsidRPr="00FF34AD">
        <w:rPr>
          <w:rFonts w:ascii="Times New Roman" w:hAnsi="Times New Roman" w:cs="Times New Roman"/>
          <w:sz w:val="28"/>
          <w:szCs w:val="28"/>
          <w:lang w:val="vi-VN"/>
        </w:rPr>
        <w:t>, c</w:t>
      </w:r>
      <w:r w:rsidRPr="00A96957">
        <w:rPr>
          <w:rFonts w:ascii="Times New Roman" w:hAnsi="Times New Roman" w:cs="Times New Roman"/>
          <w:sz w:val="28"/>
          <w:szCs w:val="28"/>
          <w:lang w:val="vi-VN"/>
        </w:rPr>
        <w:t xml:space="preserve">ơ quan nhà nước, tổ chức khoa học và công nghệ, cơ sở giáo dục đào tạo, viện nghiên cứu, đơn vị sự nghiệp công lập, doanh nghiệp căn cứ yêu cầu, mục tiêu nghiên cứu khoa học, phát triển công nghệ và đào tạo nguồn nhân lực số để áp dụng các hình thức hợp tác </w:t>
      </w:r>
      <w:r w:rsidR="00FF34AD" w:rsidRPr="00FF34AD">
        <w:rPr>
          <w:rFonts w:ascii="Times New Roman" w:hAnsi="Times New Roman" w:cs="Times New Roman"/>
          <w:sz w:val="28"/>
          <w:szCs w:val="28"/>
          <w:lang w:val="vi-VN"/>
        </w:rPr>
        <w:t xml:space="preserve">khác </w:t>
      </w:r>
      <w:r w:rsidR="00FF34AD" w:rsidRPr="00A96957">
        <w:rPr>
          <w:rFonts w:ascii="Times New Roman" w:hAnsi="Times New Roman" w:cs="Times New Roman"/>
          <w:sz w:val="28"/>
          <w:szCs w:val="28"/>
          <w:lang w:val="vi-VN"/>
        </w:rPr>
        <w:t xml:space="preserve">mà không phải hình thành dự án đầu tư </w:t>
      </w:r>
      <w:r w:rsidR="00FF34AD" w:rsidRPr="00FF34AD">
        <w:rPr>
          <w:rFonts w:ascii="Times New Roman" w:hAnsi="Times New Roman" w:cs="Times New Roman"/>
          <w:sz w:val="28"/>
          <w:szCs w:val="28"/>
          <w:lang w:val="vi-VN"/>
        </w:rPr>
        <w:t>t</w:t>
      </w:r>
      <w:r w:rsidRPr="00A96957">
        <w:rPr>
          <w:rFonts w:ascii="Times New Roman" w:hAnsi="Times New Roman" w:cs="Times New Roman"/>
          <w:sz w:val="28"/>
          <w:szCs w:val="28"/>
          <w:lang w:val="vi-VN"/>
        </w:rPr>
        <w:t>heo quy định tại Điều 23, Điều 24, Điều 25 và Điều 26</w:t>
      </w:r>
      <w:r w:rsidR="00FF34AD" w:rsidRPr="00FF34AD">
        <w:rPr>
          <w:rFonts w:ascii="Times New Roman" w:hAnsi="Times New Roman" w:cs="Times New Roman"/>
          <w:sz w:val="28"/>
          <w:szCs w:val="28"/>
          <w:lang w:val="vi-VN"/>
        </w:rPr>
        <w:t>, gồm:</w:t>
      </w:r>
      <w:r w:rsidR="00E25724" w:rsidRPr="00AF1D9C">
        <w:rPr>
          <w:rFonts w:ascii="Times New Roman" w:hAnsi="Times New Roman" w:cs="Times New Roman"/>
          <w:sz w:val="28"/>
          <w:szCs w:val="28"/>
          <w:lang w:val="vi-VN"/>
        </w:rPr>
        <w:t xml:space="preserve"> </w:t>
      </w:r>
    </w:p>
    <w:p w14:paraId="10AB7634" w14:textId="3B5486A4" w:rsidR="00E25724" w:rsidRPr="00A96957" w:rsidRDefault="00A96957"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i/>
          <w:iCs/>
          <w:sz w:val="28"/>
          <w:szCs w:val="28"/>
          <w:lang w:val="vi-VN"/>
        </w:rPr>
      </w:pPr>
      <w:r w:rsidRPr="00A96957">
        <w:rPr>
          <w:rFonts w:ascii="Times New Roman" w:hAnsi="Times New Roman" w:cs="Times New Roman"/>
          <w:i/>
          <w:iCs/>
          <w:sz w:val="28"/>
          <w:szCs w:val="28"/>
          <w:lang w:val="vi-VN"/>
        </w:rPr>
        <w:t>a)</w:t>
      </w:r>
      <w:r w:rsidR="00E25724" w:rsidRPr="00A96957">
        <w:rPr>
          <w:rFonts w:ascii="Times New Roman" w:hAnsi="Times New Roman" w:cs="Times New Roman"/>
          <w:i/>
          <w:iCs/>
          <w:sz w:val="28"/>
          <w:szCs w:val="28"/>
          <w:lang w:val="vi-VN"/>
        </w:rPr>
        <w:t xml:space="preserve"> Hình thức hợp tác ba bên giữa cơ quan nhà nước – tổ chức khoa học công nghệ, cơ sở giáo dục đào tạo, viện nghiên cứu, đơn vị sự nghiệp công lập – doanh nghiệp.</w:t>
      </w:r>
    </w:p>
    <w:p w14:paraId="1CE26E94" w14:textId="0583B479" w:rsidR="00E25724"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96957">
        <w:rPr>
          <w:rFonts w:ascii="Times New Roman" w:hAnsi="Times New Roman" w:cs="Times New Roman"/>
          <w:i/>
          <w:iCs/>
          <w:sz w:val="28"/>
          <w:szCs w:val="28"/>
          <w:lang w:val="vi-VN"/>
        </w:rPr>
        <w:t xml:space="preserve">- Hình thức hợp tác Nghiên cứu – Phát triển </w:t>
      </w:r>
      <w:r w:rsidRPr="00AF1D9C">
        <w:rPr>
          <w:rFonts w:ascii="Times New Roman" w:hAnsi="Times New Roman" w:cs="Times New Roman"/>
          <w:sz w:val="28"/>
          <w:szCs w:val="28"/>
          <w:lang w:val="vi-VN"/>
        </w:rPr>
        <w:t xml:space="preserve">áp dụng đối với các dự án, </w:t>
      </w:r>
      <w:r w:rsidRPr="00AF1D9C">
        <w:rPr>
          <w:rFonts w:ascii="Times New Roman" w:hAnsi="Times New Roman" w:cs="Times New Roman"/>
          <w:sz w:val="28"/>
          <w:szCs w:val="28"/>
          <w:lang w:val="vi-VN"/>
        </w:rPr>
        <w:lastRenderedPageBreak/>
        <w:t>chương trình, nhiệm vụ hợp tác giữa các viện nghiên cứu, cơ sở giáo dục đại học, các đơn vị sự nghiệp công lập và doanh nghiệp nhằm chuyển giao công nghệ và ứng dụng giải pháp vào thực tiễn.</w:t>
      </w:r>
    </w:p>
    <w:p w14:paraId="35B8D465" w14:textId="7086F076" w:rsidR="00E25724" w:rsidRPr="00AF1D9C"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96957">
        <w:rPr>
          <w:rFonts w:ascii="Times New Roman" w:hAnsi="Times New Roman" w:cs="Times New Roman"/>
          <w:i/>
          <w:iCs/>
          <w:sz w:val="28"/>
          <w:szCs w:val="28"/>
          <w:lang w:val="vi-VN"/>
        </w:rPr>
        <w:t>- Hình thức hợp tác đổi mới sáng tạo</w:t>
      </w:r>
      <w:r w:rsidR="00C55815" w:rsidRPr="00C55815">
        <w:rPr>
          <w:rFonts w:ascii="Times New Roman" w:hAnsi="Times New Roman" w:cs="Times New Roman"/>
          <w:i/>
          <w:iCs/>
          <w:sz w:val="28"/>
          <w:szCs w:val="28"/>
          <w:lang w:val="vi-VN"/>
        </w:rPr>
        <w:t xml:space="preserve"> </w:t>
      </w:r>
      <w:r w:rsidRPr="00AF1D9C">
        <w:rPr>
          <w:rFonts w:ascii="Times New Roman" w:hAnsi="Times New Roman" w:cs="Times New Roman"/>
          <w:sz w:val="28"/>
          <w:szCs w:val="28"/>
          <w:lang w:val="vi-VN"/>
        </w:rPr>
        <w:t>áp dụng đối với các dự án, chương trình, nhiệm vụ nghiên cứu, phát triển có mức độ rủi ro cao, thời gian thu hồi vốn dài, chưa rõ khả năng thương mại hóa ngay tại thời điểm ký kết.</w:t>
      </w:r>
    </w:p>
    <w:p w14:paraId="0EB8FC1D" w14:textId="77777777" w:rsidR="00E25724" w:rsidRPr="00103D3F"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96957">
        <w:rPr>
          <w:rFonts w:ascii="Times New Roman" w:hAnsi="Times New Roman" w:cs="Times New Roman"/>
          <w:i/>
          <w:iCs/>
          <w:sz w:val="28"/>
          <w:szCs w:val="28"/>
          <w:lang w:val="vi-VN"/>
        </w:rPr>
        <w:t>- Hình thức hợp tác tài trợ</w:t>
      </w:r>
      <w:r w:rsidRPr="00AF1D9C">
        <w:rPr>
          <w:rFonts w:ascii="Times New Roman" w:hAnsi="Times New Roman" w:cs="Times New Roman"/>
          <w:sz w:val="28"/>
          <w:szCs w:val="28"/>
          <w:lang w:val="vi-VN"/>
        </w:rPr>
        <w:t xml:space="preserve"> được áp dụng đối với cơ quan nhà nước, tổ chức khoa học và công nghệ, cơ sở giáo dục đào tạo, viện nghiên cứu, đơn vị sự nghiệp công lập có yêu cầu đặt hàng tổ chức, cá nhân, doanh nghiệp tư nhân để nghiên cứu, triển khai các nhiệm vụ khoa học, công nghệ và đổi mới sáng tạo theo mô hình liên kết, hỗ trợ hình thành và phát triển các hệ sinh thái đổi mới sáng tạo, trung tâm đổi mới sáng tạo, vườn ươm doanh nghiệp khoa học công nghệ, khu nghiên cứu phát triển công nghệ chung. </w:t>
      </w:r>
    </w:p>
    <w:p w14:paraId="0FF780F1" w14:textId="1E388B92" w:rsidR="00FF34AD" w:rsidRPr="00103D3F" w:rsidRDefault="00FF34AD"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103D3F">
        <w:rPr>
          <w:rFonts w:ascii="Times New Roman" w:hAnsi="Times New Roman" w:cs="Times New Roman"/>
          <w:sz w:val="28"/>
          <w:szCs w:val="28"/>
          <w:lang w:val="vi-VN"/>
        </w:rPr>
        <w:t xml:space="preserve">Các Điều 27, 28, 29 của dự thảo Nghị </w:t>
      </w:r>
      <w:r w:rsidR="00C55815" w:rsidRPr="00C55815">
        <w:rPr>
          <w:rFonts w:ascii="Times New Roman" w:hAnsi="Times New Roman" w:cs="Times New Roman"/>
          <w:sz w:val="28"/>
          <w:szCs w:val="28"/>
          <w:lang w:val="vi-VN"/>
        </w:rPr>
        <w:t>định</w:t>
      </w:r>
      <w:r w:rsidRPr="00103D3F">
        <w:rPr>
          <w:rFonts w:ascii="Times New Roman" w:hAnsi="Times New Roman" w:cs="Times New Roman"/>
          <w:sz w:val="28"/>
          <w:szCs w:val="28"/>
          <w:lang w:val="vi-VN"/>
        </w:rPr>
        <w:t xml:space="preserve"> quy định trình tự, thủ tục; nội dung, thỏa thuận hợp đồng và chính sách ưu đãi, hỗ trợ đầu tư đối với các hình thức hợp tác công tư khác.  </w:t>
      </w:r>
    </w:p>
    <w:p w14:paraId="35B6024B" w14:textId="0DA8B3CE" w:rsidR="00E25724" w:rsidRPr="00C1622A" w:rsidRDefault="00E25724"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F1D9C">
        <w:rPr>
          <w:rFonts w:ascii="Times New Roman" w:hAnsi="Times New Roman" w:cs="Times New Roman"/>
          <w:sz w:val="28"/>
          <w:szCs w:val="28"/>
          <w:lang w:val="vi-VN"/>
        </w:rPr>
        <w:t xml:space="preserve">Các hình thức nêu trên được xây dựng trên cơ sở thông lệ quốc tế, trong đó một số hình thức đã và đang được triển khai tại Việt Nam nhưng còn thiếu cơ sở pháp lý. Do vậy, việc quy định các hình thức này tại dự thảo Nghị </w:t>
      </w:r>
      <w:r w:rsidR="00C55815" w:rsidRPr="00C55815">
        <w:rPr>
          <w:rFonts w:ascii="Times New Roman" w:hAnsi="Times New Roman" w:cs="Times New Roman"/>
          <w:sz w:val="28"/>
          <w:szCs w:val="28"/>
          <w:lang w:val="vi-VN"/>
        </w:rPr>
        <w:t>định</w:t>
      </w:r>
      <w:r w:rsidRPr="00AF1D9C">
        <w:rPr>
          <w:rFonts w:ascii="Times New Roman" w:hAnsi="Times New Roman" w:cs="Times New Roman"/>
          <w:sz w:val="28"/>
          <w:szCs w:val="28"/>
          <w:lang w:val="vi-VN"/>
        </w:rPr>
        <w:t xml:space="preserve"> là rất cần thiết, bảo đảm thực hiện chủ trương của Bộ Chính trị về thúc đẩy, đa dạng các mô hình hợp tác công tư để phát triển khoa học, công nghệ và đổi mới sáng tạo.</w:t>
      </w:r>
    </w:p>
    <w:p w14:paraId="229C0D88" w14:textId="362AFC33" w:rsidR="00DE37F2" w:rsidRPr="00C55815" w:rsidRDefault="00AF1D9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vi-VN"/>
        </w:rPr>
      </w:pPr>
      <w:r>
        <w:rPr>
          <w:rFonts w:ascii="Times New Roman" w:hAnsi="Times New Roman" w:cs="Times New Roman"/>
          <w:b/>
          <w:bCs/>
          <w:sz w:val="28"/>
          <w:szCs w:val="28"/>
          <w:lang w:val="nl-NL"/>
        </w:rPr>
        <w:t>3.</w:t>
      </w:r>
      <w:r w:rsidR="005751D4" w:rsidRPr="00AF1D9C">
        <w:rPr>
          <w:rFonts w:ascii="Times New Roman" w:hAnsi="Times New Roman" w:cs="Times New Roman"/>
          <w:b/>
          <w:bCs/>
          <w:sz w:val="28"/>
          <w:szCs w:val="28"/>
          <w:lang w:val="nl-NL"/>
        </w:rPr>
        <w:t xml:space="preserve">5. </w:t>
      </w:r>
      <w:r w:rsidR="00E25724" w:rsidRPr="00AF1D9C">
        <w:rPr>
          <w:rFonts w:ascii="Times New Roman" w:hAnsi="Times New Roman" w:cs="Times New Roman"/>
          <w:b/>
          <w:bCs/>
          <w:sz w:val="28"/>
          <w:szCs w:val="28"/>
          <w:lang w:val="vi-VN"/>
        </w:rPr>
        <w:t xml:space="preserve">Về </w:t>
      </w:r>
      <w:r w:rsidR="00FF34AD" w:rsidRPr="00FF34AD">
        <w:rPr>
          <w:rFonts w:ascii="Times New Roman" w:hAnsi="Times New Roman" w:cs="Times New Roman"/>
          <w:b/>
          <w:bCs/>
          <w:sz w:val="28"/>
          <w:szCs w:val="28"/>
          <w:lang w:val="vi-VN"/>
        </w:rPr>
        <w:t xml:space="preserve">tổ chức thực hiện </w:t>
      </w:r>
      <w:r w:rsidR="00E25724" w:rsidRPr="00AF1D9C">
        <w:rPr>
          <w:rFonts w:ascii="Times New Roman" w:hAnsi="Times New Roman" w:cs="Times New Roman"/>
          <w:b/>
          <w:bCs/>
          <w:sz w:val="28"/>
          <w:szCs w:val="28"/>
          <w:lang w:val="vi-VN"/>
        </w:rPr>
        <w:t xml:space="preserve">Nghị </w:t>
      </w:r>
      <w:r w:rsidR="00C55815" w:rsidRPr="00C55815">
        <w:rPr>
          <w:rFonts w:ascii="Times New Roman" w:hAnsi="Times New Roman" w:cs="Times New Roman"/>
          <w:b/>
          <w:bCs/>
          <w:sz w:val="28"/>
          <w:szCs w:val="28"/>
          <w:lang w:val="vi-VN"/>
        </w:rPr>
        <w:t>định</w:t>
      </w:r>
    </w:p>
    <w:p w14:paraId="47B59A70" w14:textId="397B93AB" w:rsidR="00FF34AD" w:rsidRPr="00FF34AD" w:rsidRDefault="00DE37F2"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AF1D9C">
        <w:rPr>
          <w:rFonts w:ascii="Times New Roman" w:hAnsi="Times New Roman" w:cs="Times New Roman"/>
          <w:sz w:val="28"/>
          <w:szCs w:val="28"/>
          <w:lang w:val="vi-VN"/>
        </w:rPr>
        <w:t xml:space="preserve">Chương </w:t>
      </w:r>
      <w:r w:rsidR="005751D4" w:rsidRPr="00AF1D9C">
        <w:rPr>
          <w:rFonts w:ascii="Times New Roman" w:hAnsi="Times New Roman" w:cs="Times New Roman"/>
          <w:sz w:val="28"/>
          <w:szCs w:val="28"/>
          <w:lang w:val="nl-NL"/>
        </w:rPr>
        <w:t>V</w:t>
      </w:r>
      <w:r w:rsidRPr="00AF1D9C">
        <w:rPr>
          <w:rFonts w:ascii="Times New Roman" w:hAnsi="Times New Roman" w:cs="Times New Roman"/>
          <w:sz w:val="28"/>
          <w:szCs w:val="28"/>
          <w:lang w:val="vi-VN"/>
        </w:rPr>
        <w:t xml:space="preserve"> dự thảo </w:t>
      </w:r>
      <w:r w:rsidR="0017314E" w:rsidRPr="00AF1D9C">
        <w:rPr>
          <w:rFonts w:ascii="Times New Roman" w:hAnsi="Times New Roman" w:cs="Times New Roman"/>
          <w:sz w:val="28"/>
          <w:szCs w:val="28"/>
          <w:lang w:val="vi-VN"/>
        </w:rPr>
        <w:t>N</w:t>
      </w:r>
      <w:r w:rsidRPr="00AF1D9C">
        <w:rPr>
          <w:rFonts w:ascii="Times New Roman" w:hAnsi="Times New Roman" w:cs="Times New Roman"/>
          <w:sz w:val="28"/>
          <w:szCs w:val="28"/>
          <w:lang w:val="vi-VN"/>
        </w:rPr>
        <w:t xml:space="preserve">ghị </w:t>
      </w:r>
      <w:r w:rsidR="00C55815" w:rsidRPr="00C55815">
        <w:rPr>
          <w:rFonts w:ascii="Times New Roman" w:hAnsi="Times New Roman" w:cs="Times New Roman"/>
          <w:sz w:val="28"/>
          <w:szCs w:val="28"/>
          <w:lang w:val="vi-VN"/>
        </w:rPr>
        <w:t>định</w:t>
      </w:r>
      <w:r w:rsidRPr="00AF1D9C">
        <w:rPr>
          <w:rFonts w:ascii="Times New Roman" w:hAnsi="Times New Roman" w:cs="Times New Roman"/>
          <w:sz w:val="28"/>
          <w:szCs w:val="28"/>
          <w:lang w:val="vi-VN"/>
        </w:rPr>
        <w:t xml:space="preserve"> </w:t>
      </w:r>
      <w:r w:rsidR="0017314E" w:rsidRPr="00AF1D9C">
        <w:rPr>
          <w:rFonts w:ascii="Times New Roman" w:hAnsi="Times New Roman" w:cs="Times New Roman"/>
          <w:sz w:val="28"/>
          <w:szCs w:val="28"/>
          <w:lang w:val="vi-VN"/>
        </w:rPr>
        <w:t>quy định về</w:t>
      </w:r>
      <w:r w:rsidRPr="00AF1D9C">
        <w:rPr>
          <w:rFonts w:ascii="Times New Roman" w:hAnsi="Times New Roman" w:cs="Times New Roman"/>
          <w:sz w:val="28"/>
          <w:szCs w:val="28"/>
          <w:lang w:val="vi-VN"/>
        </w:rPr>
        <w:t xml:space="preserve"> </w:t>
      </w:r>
      <w:r w:rsidR="00E71F4F" w:rsidRPr="00AF1D9C">
        <w:rPr>
          <w:rFonts w:ascii="Times New Roman" w:hAnsi="Times New Roman" w:cs="Times New Roman"/>
          <w:sz w:val="28"/>
          <w:szCs w:val="28"/>
          <w:lang w:val="nl-NL"/>
        </w:rPr>
        <w:t>t</w:t>
      </w:r>
      <w:r w:rsidRPr="00AF1D9C">
        <w:rPr>
          <w:rFonts w:ascii="Times New Roman" w:hAnsi="Times New Roman" w:cs="Times New Roman"/>
          <w:sz w:val="28"/>
          <w:szCs w:val="28"/>
          <w:lang w:val="vi-VN"/>
        </w:rPr>
        <w:t xml:space="preserve">rách nhiệm của các </w:t>
      </w:r>
      <w:r w:rsidR="0021586A" w:rsidRPr="00AF1D9C">
        <w:rPr>
          <w:rFonts w:ascii="Times New Roman" w:hAnsi="Times New Roman" w:cs="Times New Roman"/>
          <w:sz w:val="28"/>
          <w:szCs w:val="28"/>
          <w:lang w:val="vi-VN"/>
        </w:rPr>
        <w:t>Bộ, ngành, địa phương, tổ chức khoa học và công nghệ công lập, đơn vị sự nghiệp công lập, tổ chức, cá nhân ngoài công lập thực hiện hoạt động khoa học, công nghệ, đổi mới sáng tạo và chuyển đổi số.</w:t>
      </w:r>
    </w:p>
    <w:p w14:paraId="606D1007" w14:textId="3D9B9FC3" w:rsidR="00FF34AD" w:rsidRPr="00FF34AD" w:rsidRDefault="00FF34AD"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vi-VN"/>
        </w:rPr>
      </w:pPr>
      <w:r w:rsidRPr="00FF34AD">
        <w:rPr>
          <w:rFonts w:ascii="Times New Roman" w:hAnsi="Times New Roman" w:cs="Times New Roman"/>
          <w:b/>
          <w:bCs/>
          <w:sz w:val="28"/>
          <w:szCs w:val="28"/>
          <w:lang w:val="vi-VN"/>
        </w:rPr>
        <w:t xml:space="preserve">3.6. Hiệu lực </w:t>
      </w:r>
      <w:r w:rsidRPr="00AE7C82">
        <w:rPr>
          <w:rFonts w:ascii="Times New Roman" w:hAnsi="Times New Roman" w:cs="Times New Roman"/>
          <w:b/>
          <w:bCs/>
          <w:sz w:val="28"/>
          <w:szCs w:val="28"/>
          <w:lang w:val="vi-VN"/>
        </w:rPr>
        <w:t xml:space="preserve">và trách nhiệm </w:t>
      </w:r>
      <w:r w:rsidRPr="00FF34AD">
        <w:rPr>
          <w:rFonts w:ascii="Times New Roman" w:hAnsi="Times New Roman" w:cs="Times New Roman"/>
          <w:b/>
          <w:bCs/>
          <w:sz w:val="28"/>
          <w:szCs w:val="28"/>
          <w:lang w:val="vi-VN"/>
        </w:rPr>
        <w:t xml:space="preserve">thi hành Nghị </w:t>
      </w:r>
      <w:r w:rsidR="00C55815" w:rsidRPr="00C55815">
        <w:rPr>
          <w:rFonts w:ascii="Times New Roman" w:hAnsi="Times New Roman" w:cs="Times New Roman"/>
          <w:b/>
          <w:bCs/>
          <w:sz w:val="28"/>
          <w:szCs w:val="28"/>
          <w:lang w:val="vi-VN"/>
        </w:rPr>
        <w:t>định</w:t>
      </w:r>
      <w:r w:rsidRPr="00FF34AD">
        <w:rPr>
          <w:rFonts w:ascii="Times New Roman" w:hAnsi="Times New Roman" w:cs="Times New Roman"/>
          <w:b/>
          <w:bCs/>
          <w:sz w:val="28"/>
          <w:szCs w:val="28"/>
          <w:lang w:val="vi-VN"/>
        </w:rPr>
        <w:t xml:space="preserve"> </w:t>
      </w:r>
    </w:p>
    <w:p w14:paraId="2A11826C" w14:textId="3F93F7D4" w:rsidR="00243BB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pt-BR"/>
        </w:rPr>
      </w:pPr>
      <w:r w:rsidRPr="00AF1D9C">
        <w:rPr>
          <w:rFonts w:ascii="Times New Roman" w:hAnsi="Times New Roman" w:cs="Times New Roman"/>
          <w:sz w:val="28"/>
          <w:szCs w:val="28"/>
          <w:lang w:val="pt-BR"/>
        </w:rPr>
        <w:t xml:space="preserve">Dự thảo Nghị </w:t>
      </w:r>
      <w:r>
        <w:rPr>
          <w:rFonts w:ascii="Times New Roman" w:hAnsi="Times New Roman" w:cs="Times New Roman"/>
          <w:sz w:val="28"/>
          <w:szCs w:val="28"/>
          <w:lang w:val="pt-BR"/>
        </w:rPr>
        <w:t>định</w:t>
      </w:r>
      <w:r w:rsidRPr="00AF1D9C">
        <w:rPr>
          <w:rFonts w:ascii="Times New Roman" w:hAnsi="Times New Roman" w:cs="Times New Roman"/>
          <w:sz w:val="28"/>
          <w:szCs w:val="28"/>
          <w:lang w:val="pt-BR"/>
        </w:rPr>
        <w:t xml:space="preserve"> được xây dựng trên cơ sở dự thảo các Luật đang được xây dựng mới và các Luật sửa đổi, bổ sung 7 Luật thuộc ngành tài chính (như Luật </w:t>
      </w:r>
      <w:r>
        <w:rPr>
          <w:rFonts w:ascii="Times New Roman" w:hAnsi="Times New Roman" w:cs="Times New Roman"/>
          <w:sz w:val="28"/>
          <w:szCs w:val="28"/>
          <w:lang w:val="pt-BR"/>
        </w:rPr>
        <w:t>PPP</w:t>
      </w:r>
      <w:r w:rsidRPr="00AF1D9C">
        <w:rPr>
          <w:rFonts w:ascii="Times New Roman" w:hAnsi="Times New Roman" w:cs="Times New Roman"/>
          <w:sz w:val="28"/>
          <w:szCs w:val="28"/>
          <w:lang w:val="pt-BR"/>
        </w:rPr>
        <w:t xml:space="preserve">, Luật Quản lý sử dụng tài sản công, Luật Ngân sách nhà nước). Do vậy, về nguyên tắc, Nghị </w:t>
      </w:r>
      <w:r>
        <w:rPr>
          <w:rFonts w:ascii="Times New Roman" w:hAnsi="Times New Roman" w:cs="Times New Roman"/>
          <w:sz w:val="28"/>
          <w:szCs w:val="28"/>
          <w:lang w:val="pt-BR"/>
        </w:rPr>
        <w:t>định</w:t>
      </w:r>
      <w:r w:rsidRPr="00AF1D9C">
        <w:rPr>
          <w:rFonts w:ascii="Times New Roman" w:hAnsi="Times New Roman" w:cs="Times New Roman"/>
          <w:sz w:val="28"/>
          <w:szCs w:val="28"/>
          <w:lang w:val="pt-BR"/>
        </w:rPr>
        <w:t xml:space="preserve"> có hiệu lực thi hành sau khi các Luật nêu trên có hiệu lực thi hành. </w:t>
      </w:r>
      <w:r w:rsidR="00243BB5" w:rsidRPr="00AF1D9C">
        <w:rPr>
          <w:rFonts w:ascii="Times New Roman" w:hAnsi="Times New Roman" w:cs="Times New Roman"/>
          <w:sz w:val="28"/>
          <w:szCs w:val="28"/>
          <w:lang w:val="vi-VN"/>
        </w:rPr>
        <w:t xml:space="preserve">Bộ Tài chính đề xuất Nghị </w:t>
      </w:r>
      <w:r w:rsidRPr="00C55815">
        <w:rPr>
          <w:rFonts w:ascii="Times New Roman" w:hAnsi="Times New Roman" w:cs="Times New Roman"/>
          <w:sz w:val="28"/>
          <w:szCs w:val="28"/>
          <w:lang w:val="pt-BR"/>
        </w:rPr>
        <w:t>đ</w:t>
      </w:r>
      <w:r>
        <w:rPr>
          <w:rFonts w:ascii="Times New Roman" w:hAnsi="Times New Roman" w:cs="Times New Roman"/>
          <w:sz w:val="28"/>
          <w:szCs w:val="28"/>
          <w:lang w:val="pt-BR"/>
        </w:rPr>
        <w:t>ịnh có hiệu lực</w:t>
      </w:r>
      <w:r w:rsidR="00243BB5" w:rsidRPr="00AF1D9C">
        <w:rPr>
          <w:rFonts w:ascii="Times New Roman" w:hAnsi="Times New Roman" w:cs="Times New Roman"/>
          <w:sz w:val="28"/>
          <w:szCs w:val="28"/>
          <w:lang w:val="vi-VN"/>
        </w:rPr>
        <w:t xml:space="preserve"> </w:t>
      </w:r>
      <w:r w:rsidR="00243BB5" w:rsidRPr="00243BB5">
        <w:rPr>
          <w:rFonts w:ascii="Times New Roman" w:hAnsi="Times New Roman" w:cs="Times New Roman"/>
          <w:sz w:val="28"/>
          <w:szCs w:val="28"/>
          <w:lang w:val="vi-VN"/>
        </w:rPr>
        <w:t>từ ngày 1/7/202</w:t>
      </w:r>
      <w:r w:rsidRPr="00C55815">
        <w:rPr>
          <w:rFonts w:ascii="Times New Roman" w:hAnsi="Times New Roman" w:cs="Times New Roman"/>
          <w:sz w:val="28"/>
          <w:szCs w:val="28"/>
          <w:lang w:val="pt-BR"/>
        </w:rPr>
        <w:t>5</w:t>
      </w:r>
      <w:r>
        <w:rPr>
          <w:rFonts w:ascii="Times New Roman" w:hAnsi="Times New Roman" w:cs="Times New Roman"/>
          <w:sz w:val="28"/>
          <w:szCs w:val="28"/>
          <w:lang w:val="pt-BR"/>
        </w:rPr>
        <w:t>.</w:t>
      </w:r>
    </w:p>
    <w:p w14:paraId="1236489D" w14:textId="1FDF1369" w:rsidR="0099078B" w:rsidRPr="00103D3F" w:rsidRDefault="0099078B"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99078B">
        <w:rPr>
          <w:rFonts w:ascii="Times New Roman" w:hAnsi="Times New Roman" w:cs="Times New Roman"/>
          <w:sz w:val="28"/>
          <w:szCs w:val="28"/>
          <w:lang w:val="vi-VN"/>
        </w:rPr>
        <w:t xml:space="preserve">Về trách nhiệm thi hành, Dự thảo Nghị </w:t>
      </w:r>
      <w:r w:rsidR="00137C4C" w:rsidRPr="00137C4C">
        <w:rPr>
          <w:rFonts w:ascii="Times New Roman" w:hAnsi="Times New Roman" w:cs="Times New Roman"/>
          <w:sz w:val="28"/>
          <w:szCs w:val="28"/>
          <w:lang w:val="pt-BR"/>
        </w:rPr>
        <w:t>đ</w:t>
      </w:r>
      <w:r w:rsidR="00137C4C">
        <w:rPr>
          <w:rFonts w:ascii="Times New Roman" w:hAnsi="Times New Roman" w:cs="Times New Roman"/>
          <w:sz w:val="28"/>
          <w:szCs w:val="28"/>
          <w:lang w:val="pt-BR"/>
        </w:rPr>
        <w:t>ịnh</w:t>
      </w:r>
      <w:r w:rsidRPr="0099078B">
        <w:rPr>
          <w:rFonts w:ascii="Times New Roman" w:hAnsi="Times New Roman" w:cs="Times New Roman"/>
          <w:sz w:val="28"/>
          <w:szCs w:val="28"/>
          <w:lang w:val="vi-VN"/>
        </w:rPr>
        <w:t xml:space="preserve"> quy định trách nhiệm của Bộ Tài chính trong việc </w:t>
      </w:r>
      <w:r w:rsidR="00FF34AD" w:rsidRPr="00FF34AD">
        <w:rPr>
          <w:rFonts w:ascii="Times New Roman" w:hAnsi="Times New Roman" w:cs="Times New Roman"/>
          <w:sz w:val="28"/>
          <w:szCs w:val="28"/>
          <w:lang w:val="vi-VN"/>
        </w:rPr>
        <w:t>ban hành mẫu hồ sơ lựa chọn nhà đầu tư; hướng dẫn về quản lý và sử dụng chi phí liên quan đến quá trình lựa chọn nhà đầu tư</w:t>
      </w:r>
      <w:r w:rsidRPr="0099078B">
        <w:rPr>
          <w:rFonts w:ascii="Times New Roman" w:hAnsi="Times New Roman" w:cs="Times New Roman"/>
          <w:sz w:val="28"/>
          <w:szCs w:val="28"/>
          <w:lang w:val="vi-VN"/>
        </w:rPr>
        <w:t>.</w:t>
      </w:r>
      <w:r w:rsidR="00FF34AD" w:rsidRPr="00FF34AD">
        <w:rPr>
          <w:rFonts w:ascii="Times New Roman" w:hAnsi="Times New Roman" w:cs="Times New Roman"/>
          <w:sz w:val="28"/>
          <w:szCs w:val="28"/>
          <w:lang w:val="vi-VN"/>
        </w:rPr>
        <w:t xml:space="preserve"> </w:t>
      </w:r>
    </w:p>
    <w:p w14:paraId="26CCB832" w14:textId="01EE4947" w:rsidR="00FF34AD" w:rsidRPr="00137C4C" w:rsidRDefault="00FF34AD"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FF34AD">
        <w:rPr>
          <w:rFonts w:ascii="Times New Roman" w:hAnsi="Times New Roman" w:cs="Times New Roman"/>
          <w:sz w:val="28"/>
          <w:szCs w:val="28"/>
          <w:lang w:val="vi-VN"/>
        </w:rPr>
        <w:t xml:space="preserve">Trong trường hợp cần thiết, các bộ, cơ quan ngang bộ căn cứ điều kiện đặc thù (nếu có) của lĩnh vực khoa học, công nghệ thuộc phạm vi quản lý hướng dẫn </w:t>
      </w:r>
      <w:r w:rsidRPr="00FF34AD">
        <w:rPr>
          <w:rFonts w:ascii="Times New Roman" w:hAnsi="Times New Roman" w:cs="Times New Roman"/>
          <w:sz w:val="28"/>
          <w:szCs w:val="28"/>
          <w:lang w:val="vi-VN"/>
        </w:rPr>
        <w:lastRenderedPageBreak/>
        <w:t xml:space="preserve">nội dung trong báo cáo nghiên cứu khả thi; nội dung hợp đồng và các nội dung cần thiết khác </w:t>
      </w:r>
      <w:r w:rsidR="00243BB5" w:rsidRPr="00243BB5">
        <w:rPr>
          <w:rFonts w:ascii="Times New Roman" w:hAnsi="Times New Roman" w:cs="Times New Roman"/>
          <w:sz w:val="28"/>
          <w:szCs w:val="28"/>
          <w:lang w:val="vi-VN"/>
        </w:rPr>
        <w:t>phù hợp với</w:t>
      </w:r>
      <w:r w:rsidRPr="00FF34AD">
        <w:rPr>
          <w:rFonts w:ascii="Times New Roman" w:hAnsi="Times New Roman" w:cs="Times New Roman"/>
          <w:sz w:val="28"/>
          <w:szCs w:val="28"/>
          <w:lang w:val="vi-VN"/>
        </w:rPr>
        <w:t xml:space="preserve"> t</w:t>
      </w:r>
      <w:r w:rsidR="00243BB5" w:rsidRPr="00243BB5">
        <w:rPr>
          <w:rFonts w:ascii="Times New Roman" w:hAnsi="Times New Roman" w:cs="Times New Roman"/>
          <w:sz w:val="28"/>
          <w:szCs w:val="28"/>
          <w:lang w:val="vi-VN"/>
        </w:rPr>
        <w:t>ừng</w:t>
      </w:r>
      <w:r w:rsidRPr="00FF34AD">
        <w:rPr>
          <w:rFonts w:ascii="Times New Roman" w:hAnsi="Times New Roman" w:cs="Times New Roman"/>
          <w:sz w:val="28"/>
          <w:szCs w:val="28"/>
          <w:lang w:val="vi-VN"/>
        </w:rPr>
        <w:t xml:space="preserve"> hình thức hợp tác quy định tại Nghị </w:t>
      </w:r>
      <w:r w:rsidR="00137C4C" w:rsidRPr="00137C4C">
        <w:rPr>
          <w:rFonts w:ascii="Times New Roman" w:hAnsi="Times New Roman" w:cs="Times New Roman"/>
          <w:sz w:val="28"/>
          <w:szCs w:val="28"/>
          <w:lang w:val="vi-VN"/>
        </w:rPr>
        <w:t>định</w:t>
      </w:r>
      <w:r w:rsidRPr="00FF34AD">
        <w:rPr>
          <w:rFonts w:ascii="Times New Roman" w:hAnsi="Times New Roman" w:cs="Times New Roman"/>
          <w:sz w:val="28"/>
          <w:szCs w:val="28"/>
          <w:lang w:val="vi-VN"/>
        </w:rPr>
        <w:t xml:space="preserve"> này. Trường hợp chưa có hướng dẫn, cơ quan có thẩm quyền tổ chức chuẩn bị dự án, lựa chọn nhà đầu tư, ký kết và thực hiện hợp đồng dự án PPP theo quy định của Luật PPP, Nghị </w:t>
      </w:r>
      <w:r w:rsidR="00137C4C" w:rsidRPr="00137C4C">
        <w:rPr>
          <w:rFonts w:ascii="Times New Roman" w:hAnsi="Times New Roman" w:cs="Times New Roman"/>
          <w:sz w:val="28"/>
          <w:szCs w:val="28"/>
          <w:lang w:val="vi-VN"/>
        </w:rPr>
        <w:t>định</w:t>
      </w:r>
      <w:r w:rsidRPr="00FF34AD">
        <w:rPr>
          <w:rFonts w:ascii="Times New Roman" w:hAnsi="Times New Roman" w:cs="Times New Roman"/>
          <w:sz w:val="28"/>
          <w:szCs w:val="28"/>
          <w:lang w:val="vi-VN"/>
        </w:rPr>
        <w:t xml:space="preserve"> này và pháp luật có liên quan.</w:t>
      </w:r>
    </w:p>
    <w:p w14:paraId="2BE48439" w14:textId="417A3FC3"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nl-NL"/>
        </w:rPr>
      </w:pPr>
      <w:r w:rsidRPr="00C55815">
        <w:rPr>
          <w:rFonts w:ascii="Times New Roman" w:hAnsi="Times New Roman" w:cs="Times New Roman"/>
          <w:b/>
          <w:bCs/>
          <w:sz w:val="28"/>
          <w:szCs w:val="28"/>
          <w:lang w:val="nl-NL"/>
        </w:rPr>
        <w:t>V. TÍNH TƯƠNG THÍCH, SỰ PHÙ HỢP CỦA NỘI DUNG DỰ THẢO NGHỊ ĐỊNH VỚI CÁC CAM KẾT QUỐC TẾ CỦA VIỆT NAM</w:t>
      </w:r>
    </w:p>
    <w:p w14:paraId="7EF79198" w14:textId="78B1363A"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C55815">
        <w:rPr>
          <w:rFonts w:ascii="Times New Roman" w:hAnsi="Times New Roman" w:cs="Times New Roman"/>
          <w:sz w:val="28"/>
          <w:szCs w:val="28"/>
          <w:lang w:val="nl-NL"/>
        </w:rPr>
        <w:t>Qua rà soát về các Điều ước quốc tế cũng như cam kết quốc tế có liên quan mà Việt Nam là thành viên hoặc tham gia, các nội dung dự kiến sửa đổi tại dự thảo Nghị định đảm bảo phù hợp, tính tương thích với các điều ước quốc tế cũng như cam kết quốc tế có liên quan mà nước Cộng hòa xã hội chủ nghĩa Việt Nam là thành viên hoặc tham gia.</w:t>
      </w:r>
    </w:p>
    <w:p w14:paraId="414BC89A" w14:textId="2BEC231A" w:rsidR="00AF1D9C" w:rsidRDefault="00AF1D9C" w:rsidP="00990647">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nl-NL"/>
        </w:rPr>
      </w:pPr>
      <w:r>
        <w:rPr>
          <w:rFonts w:ascii="Times New Roman" w:hAnsi="Times New Roman" w:cs="Times New Roman"/>
          <w:b/>
          <w:bCs/>
          <w:sz w:val="28"/>
          <w:szCs w:val="28"/>
          <w:lang w:val="nl-NL"/>
        </w:rPr>
        <w:t>V</w:t>
      </w:r>
      <w:r w:rsidR="00C55815">
        <w:rPr>
          <w:rFonts w:ascii="Times New Roman" w:hAnsi="Times New Roman" w:cs="Times New Roman"/>
          <w:b/>
          <w:bCs/>
          <w:sz w:val="28"/>
          <w:szCs w:val="28"/>
          <w:lang w:val="nl-NL"/>
        </w:rPr>
        <w:t>I</w:t>
      </w:r>
      <w:r>
        <w:rPr>
          <w:rFonts w:ascii="Times New Roman" w:hAnsi="Times New Roman" w:cs="Times New Roman"/>
          <w:b/>
          <w:bCs/>
          <w:sz w:val="28"/>
          <w:szCs w:val="28"/>
          <w:lang w:val="nl-NL"/>
        </w:rPr>
        <w:t>.</w:t>
      </w:r>
      <w:r w:rsidR="00C55815">
        <w:rPr>
          <w:rFonts w:ascii="Times New Roman" w:hAnsi="Times New Roman" w:cs="Times New Roman"/>
          <w:b/>
          <w:bCs/>
          <w:sz w:val="28"/>
          <w:szCs w:val="28"/>
          <w:lang w:val="nl-NL"/>
        </w:rPr>
        <w:t xml:space="preserve"> </w:t>
      </w:r>
      <w:r w:rsidR="00C55815" w:rsidRPr="00C55815">
        <w:rPr>
          <w:rFonts w:ascii="Times New Roman" w:hAnsi="Times New Roman" w:cs="Times New Roman"/>
          <w:b/>
          <w:bCs/>
          <w:sz w:val="28"/>
          <w:szCs w:val="28"/>
          <w:lang w:val="nl-NL"/>
        </w:rPr>
        <w:t>DỰ KIẾN NGUỒN LỰC, ĐIỀU KIỆN BẢO ĐẢM VIỆC THI HÀNH NGHỊ ĐỊNH</w:t>
      </w:r>
      <w:r w:rsidR="00C55815">
        <w:rPr>
          <w:rFonts w:ascii="Times New Roman" w:hAnsi="Times New Roman" w:cs="Times New Roman"/>
          <w:b/>
          <w:bCs/>
          <w:sz w:val="28"/>
          <w:szCs w:val="28"/>
          <w:lang w:val="nl-NL"/>
        </w:rPr>
        <w:t>;</w:t>
      </w:r>
      <w:r>
        <w:rPr>
          <w:rFonts w:ascii="Times New Roman" w:hAnsi="Times New Roman" w:cs="Times New Roman"/>
          <w:b/>
          <w:bCs/>
          <w:sz w:val="28"/>
          <w:szCs w:val="28"/>
          <w:lang w:val="nl-NL"/>
        </w:rPr>
        <w:t xml:space="preserve"> </w:t>
      </w:r>
      <w:r w:rsidRPr="00AF1D9C">
        <w:rPr>
          <w:rFonts w:ascii="Times New Roman" w:hAnsi="Times New Roman" w:cs="Times New Roman"/>
          <w:b/>
          <w:bCs/>
          <w:sz w:val="28"/>
          <w:szCs w:val="28"/>
          <w:lang w:val="nl-NL"/>
        </w:rPr>
        <w:t>THỜI GIAN TRÌNH THÔNG QUA/BAN HÀNH</w:t>
      </w:r>
      <w:r>
        <w:rPr>
          <w:rFonts w:ascii="Times New Roman" w:hAnsi="Times New Roman" w:cs="Times New Roman"/>
          <w:b/>
          <w:bCs/>
          <w:sz w:val="28"/>
          <w:szCs w:val="28"/>
          <w:lang w:val="nl-NL"/>
        </w:rPr>
        <w:t xml:space="preserve"> NGHỊ </w:t>
      </w:r>
      <w:r w:rsidR="00C55815">
        <w:rPr>
          <w:rFonts w:ascii="Times New Roman" w:hAnsi="Times New Roman" w:cs="Times New Roman"/>
          <w:b/>
          <w:bCs/>
          <w:sz w:val="28"/>
          <w:szCs w:val="28"/>
          <w:lang w:val="nl-NL"/>
        </w:rPr>
        <w:t>ĐỊNH</w:t>
      </w:r>
    </w:p>
    <w:p w14:paraId="5BFF7286" w14:textId="77777777"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nl-NL"/>
        </w:rPr>
      </w:pPr>
      <w:r w:rsidRPr="00C55815">
        <w:rPr>
          <w:rFonts w:ascii="Times New Roman" w:hAnsi="Times New Roman" w:cs="Times New Roman"/>
          <w:b/>
          <w:bCs/>
          <w:sz w:val="28"/>
          <w:szCs w:val="28"/>
          <w:lang w:val="nl-NL"/>
        </w:rPr>
        <w:t>1. Dự kiến nguồn lực để thi hành Nghị định</w:t>
      </w:r>
    </w:p>
    <w:p w14:paraId="71D9694D" w14:textId="77777777"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C55815">
        <w:rPr>
          <w:rFonts w:ascii="Times New Roman" w:hAnsi="Times New Roman" w:cs="Times New Roman"/>
          <w:sz w:val="28"/>
          <w:szCs w:val="28"/>
          <w:lang w:val="nl-NL"/>
        </w:rPr>
        <w:t xml:space="preserve">Các nội dung sửa đổi, bổ sung tại dự thảo Nghị định không làm phát sinh thủ tục hành chính mới theo đó không đặt ra các yêu cầu về việc phải bố trí nguồn nhân lực để tổ chức thực hiện. Các chính sách nêu trên khi Nghị định được thông qua và ban hành, các cơ quan, tổ chức thuộc đối tượng điều chỉnh có trách nhiệm thực thi, không phát sinh thêm bộ máy, biên chế trong tổ chức thi hành Nghị định, không có tác động liên quan đến cơ hội, điều kiện, năng lực thực hiện và thụ hưởng các quyền và lợi ích của mỗi giới. </w:t>
      </w:r>
    </w:p>
    <w:p w14:paraId="7AB9687A" w14:textId="3CA99B05" w:rsid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C55815">
        <w:rPr>
          <w:rFonts w:ascii="Times New Roman" w:hAnsi="Times New Roman" w:cs="Times New Roman"/>
          <w:sz w:val="28"/>
          <w:szCs w:val="28"/>
          <w:lang w:val="nl-NL"/>
        </w:rPr>
        <w:t>Các nguồn kinh phí phát sinh để thi hành luật sẽ được cân đối từ: nguồn ngân sách trung ương và nguồn ngân sách địa phương và các nguồn kinh phí hợp pháp khác theo quy định của Luật Ngân sách nhà nước.</w:t>
      </w:r>
    </w:p>
    <w:p w14:paraId="1BC01A1C" w14:textId="768BAAE5"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vi-VN"/>
        </w:rPr>
      </w:pPr>
      <w:r w:rsidRPr="00C55815">
        <w:rPr>
          <w:rFonts w:ascii="Times New Roman" w:hAnsi="Times New Roman" w:cs="Times New Roman"/>
          <w:b/>
          <w:bCs/>
          <w:sz w:val="28"/>
          <w:szCs w:val="28"/>
          <w:lang w:val="vi-VN"/>
        </w:rPr>
        <w:t xml:space="preserve">2. Điều kiện bảo </w:t>
      </w:r>
      <w:r w:rsidRPr="00C55815">
        <w:rPr>
          <w:rFonts w:ascii="Times New Roman" w:hAnsi="Times New Roman" w:cs="Times New Roman"/>
          <w:b/>
          <w:bCs/>
          <w:sz w:val="28"/>
          <w:szCs w:val="28"/>
          <w:lang w:val="nl-NL"/>
        </w:rPr>
        <w:t>đ</w:t>
      </w:r>
      <w:r w:rsidRPr="00C55815">
        <w:rPr>
          <w:rFonts w:ascii="Times New Roman" w:hAnsi="Times New Roman" w:cs="Times New Roman"/>
          <w:b/>
          <w:bCs/>
          <w:sz w:val="28"/>
          <w:szCs w:val="28"/>
          <w:lang w:val="vi-VN"/>
        </w:rPr>
        <w:t>ảm cho việc thi hành</w:t>
      </w:r>
    </w:p>
    <w:p w14:paraId="33B65A7F" w14:textId="11415D76"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C55815">
        <w:rPr>
          <w:rFonts w:ascii="Times New Roman" w:hAnsi="Times New Roman" w:cs="Times New Roman"/>
          <w:sz w:val="28"/>
          <w:szCs w:val="28"/>
          <w:lang w:val="vi-VN"/>
        </w:rPr>
        <w:t xml:space="preserve">Điều kiện bảo đảm cho việc thi hành </w:t>
      </w:r>
      <w:r w:rsidRPr="00C55815">
        <w:rPr>
          <w:rFonts w:ascii="Times New Roman" w:hAnsi="Times New Roman" w:cs="Times New Roman"/>
          <w:sz w:val="28"/>
          <w:szCs w:val="28"/>
          <w:lang w:val="vi-VN"/>
        </w:rPr>
        <w:t>Nghị định</w:t>
      </w:r>
      <w:r w:rsidRPr="00C55815">
        <w:rPr>
          <w:rFonts w:ascii="Times New Roman" w:hAnsi="Times New Roman" w:cs="Times New Roman"/>
          <w:sz w:val="28"/>
          <w:szCs w:val="28"/>
          <w:lang w:val="vi-VN"/>
        </w:rPr>
        <w:t xml:space="preserve"> bao gồm các nội dung được xác định như sau:</w:t>
      </w:r>
    </w:p>
    <w:p w14:paraId="75BA880F" w14:textId="77777777"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C55815">
        <w:rPr>
          <w:rFonts w:ascii="Times New Roman" w:hAnsi="Times New Roman" w:cs="Times New Roman"/>
          <w:sz w:val="28"/>
          <w:szCs w:val="28"/>
          <w:lang w:val="vi-VN"/>
        </w:rPr>
        <w:t>- Ban hành văn bản quy định chi tiết và chỉ đạo, đôn đốc thi hành: Các cơ quan có thẩm quyền ban hành kịp thời các văn bản quy phạm pháp luật hướng dẫn chi tiết Nghị định.</w:t>
      </w:r>
    </w:p>
    <w:p w14:paraId="1002A40F" w14:textId="77777777"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C55815">
        <w:rPr>
          <w:rFonts w:ascii="Times New Roman" w:hAnsi="Times New Roman" w:cs="Times New Roman"/>
          <w:sz w:val="28"/>
          <w:szCs w:val="28"/>
          <w:lang w:val="vi-VN"/>
        </w:rPr>
        <w:t>- Tuyên truyền, phổ biến Nghị định: Bộ Tài chính trong phạm vi chức năng, nhiệm vụ thực hiện phổ biến, giáo dục Nghị định và các quy định liên quan; xây dựng nội dung thông tin, tuyên truyền phổ biến những yêu cầu, nội dung và các quy định của Nghị định kịp thời đến các cơ quan, tổ chức và người dân, giúp hiểu biết, nắm bắt pháp luật kịp thời để thực hiện.</w:t>
      </w:r>
    </w:p>
    <w:p w14:paraId="505C899F" w14:textId="77777777"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C55815">
        <w:rPr>
          <w:rFonts w:ascii="Times New Roman" w:hAnsi="Times New Roman" w:cs="Times New Roman"/>
          <w:sz w:val="28"/>
          <w:szCs w:val="28"/>
          <w:lang w:val="vi-VN"/>
        </w:rPr>
        <w:lastRenderedPageBreak/>
        <w:t>- Bảo đảm nguồn lực thực hiện: Bộ Tài chính có chỉ đạo, hướng dẫn cụ thể để các đơn vị có liên quan tổ chức triển khai thực hiện Nghị định.</w:t>
      </w:r>
    </w:p>
    <w:p w14:paraId="09187F1E" w14:textId="77777777" w:rsidR="00C55815" w:rsidRP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vi-VN"/>
        </w:rPr>
      </w:pPr>
      <w:r w:rsidRPr="00C55815">
        <w:rPr>
          <w:rFonts w:ascii="Times New Roman" w:hAnsi="Times New Roman" w:cs="Times New Roman"/>
          <w:sz w:val="28"/>
          <w:szCs w:val="28"/>
          <w:lang w:val="vi-VN"/>
        </w:rPr>
        <w:t>- Kiểm tra, thanh tra, giám sát tình hình thực hiện:</w:t>
      </w:r>
    </w:p>
    <w:p w14:paraId="70FECB5B" w14:textId="0BD15A06" w:rsidR="00C55815" w:rsidRDefault="00C55815" w:rsidP="00C5581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rPr>
      </w:pPr>
      <w:r w:rsidRPr="00C55815">
        <w:rPr>
          <w:rFonts w:ascii="Times New Roman" w:hAnsi="Times New Roman" w:cs="Times New Roman"/>
          <w:sz w:val="28"/>
          <w:szCs w:val="28"/>
          <w:lang w:val="vi-VN"/>
        </w:rPr>
        <w:t>Thực hiện công tác kiểm tra, thanh tra, giám sát tình hình thi hành Nghị định và các văn bản pháp quy phạm pháp luật hướng dẫn chi tiết Nghị định.</w:t>
      </w:r>
    </w:p>
    <w:p w14:paraId="376E0528" w14:textId="72A1D3C0"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sz w:val="28"/>
          <w:szCs w:val="28"/>
          <w:lang w:val="nl-NL"/>
        </w:rPr>
      </w:pPr>
      <w:r w:rsidRPr="00453AE6">
        <w:rPr>
          <w:rFonts w:ascii="Times New Roman" w:hAnsi="Times New Roman" w:cs="Times New Roman"/>
          <w:b/>
          <w:bCs/>
          <w:sz w:val="28"/>
          <w:szCs w:val="28"/>
          <w:lang w:val="nl-NL"/>
        </w:rPr>
        <w:t>VII. KIẾN NGHỊ</w:t>
      </w:r>
    </w:p>
    <w:p w14:paraId="12C89225" w14:textId="77777777"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453AE6">
        <w:rPr>
          <w:rFonts w:ascii="Times New Roman" w:hAnsi="Times New Roman" w:cs="Times New Roman"/>
          <w:sz w:val="28"/>
          <w:szCs w:val="28"/>
          <w:lang w:val="nl-NL"/>
        </w:rPr>
        <w:t>Bộ Tài chính đã tiếp thu, hoàn thiện dự thảo Nghị định trên cơ sở ý kiến thẩm định của Bộ Tư pháp và các cơ quan có liên quan. Để đảm bảo Nghị định có hiệu lực đồng thời với Luật số … sửa đổi bổ sung một số điều của Luật Đấu thầu; Luật Đầu tư theo phương thức đối tác công tư; Luật Hải quan; Luật Thuế xuất khẩu, thuế nhập khẩu; Luật Đầu tư; Luật Đầu tư công; Luật Quản lý, sử dụng tài sản công từ ngày 01 tháng 7 năm 2025, kính đề nghị Chính phủ sớm xem xét, thông qua dự thảo Nghị định.</w:t>
      </w:r>
    </w:p>
    <w:p w14:paraId="339B5B47" w14:textId="6FAE2BD7"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453AE6">
        <w:rPr>
          <w:rFonts w:ascii="Times New Roman" w:hAnsi="Times New Roman" w:cs="Times New Roman"/>
          <w:sz w:val="28"/>
          <w:szCs w:val="28"/>
          <w:lang w:val="nl-NL"/>
        </w:rPr>
        <w:t>Bộ Tài chính kính trình Chính phủ xem xét Hồ sơ xây dựng Nghị định, bao gồm các tài liệu sau đây:</w:t>
      </w:r>
    </w:p>
    <w:p w14:paraId="6A09715B" w14:textId="77777777"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453AE6">
        <w:rPr>
          <w:rFonts w:ascii="Times New Roman" w:hAnsi="Times New Roman" w:cs="Times New Roman"/>
          <w:sz w:val="28"/>
          <w:szCs w:val="28"/>
          <w:lang w:val="nl-NL"/>
        </w:rPr>
        <w:t>(1) Tờ trình Chính phủ về dự thảo Nghị định.</w:t>
      </w:r>
    </w:p>
    <w:p w14:paraId="074EA39A" w14:textId="77777777"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453AE6">
        <w:rPr>
          <w:rFonts w:ascii="Times New Roman" w:hAnsi="Times New Roman" w:cs="Times New Roman"/>
          <w:sz w:val="28"/>
          <w:szCs w:val="28"/>
          <w:lang w:val="nl-NL"/>
        </w:rPr>
        <w:t>(2) Dự thảo Nghị định.</w:t>
      </w:r>
    </w:p>
    <w:p w14:paraId="6EE701DD" w14:textId="77777777"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453AE6">
        <w:rPr>
          <w:rFonts w:ascii="Times New Roman" w:hAnsi="Times New Roman" w:cs="Times New Roman"/>
          <w:sz w:val="28"/>
          <w:szCs w:val="28"/>
          <w:lang w:val="nl-NL"/>
        </w:rPr>
        <w:t>(3) Báo cáo thẩm định của Bộ Tư pháp.</w:t>
      </w:r>
    </w:p>
    <w:p w14:paraId="2F3F80F5" w14:textId="77777777" w:rsidR="00453AE6" w:rsidRPr="00453AE6"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sz w:val="28"/>
          <w:szCs w:val="28"/>
          <w:lang w:val="nl-NL"/>
        </w:rPr>
      </w:pPr>
      <w:r w:rsidRPr="00453AE6">
        <w:rPr>
          <w:rFonts w:ascii="Times New Roman" w:hAnsi="Times New Roman" w:cs="Times New Roman"/>
          <w:sz w:val="28"/>
          <w:szCs w:val="28"/>
          <w:lang w:val="nl-NL"/>
        </w:rPr>
        <w:t>(4) Báo cáo tiếp thu, giải trình ý kiến thẩm định của Bộ Tư pháp.</w:t>
      </w:r>
    </w:p>
    <w:p w14:paraId="6826AACB" w14:textId="07D4D4B0" w:rsidR="00934649" w:rsidRPr="00AF1D9C" w:rsidRDefault="00453AE6" w:rsidP="00453AE6">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hAnsi="Times New Roman" w:cs="Times New Roman"/>
          <w:b/>
          <w:bCs/>
          <w:vanish/>
          <w:sz w:val="28"/>
          <w:lang w:val="nl-NL"/>
        </w:rPr>
      </w:pPr>
      <w:r w:rsidRPr="00453AE6">
        <w:rPr>
          <w:rFonts w:ascii="Times New Roman" w:hAnsi="Times New Roman" w:cs="Times New Roman"/>
          <w:sz w:val="28"/>
          <w:szCs w:val="28"/>
          <w:lang w:val="nl-NL"/>
        </w:rPr>
        <w:t>(5) Bảng tổng hợp, giải trình ý kiến góp ý của các cơ quan, tổ chức, cá nhân và đối tượng chịu sự tác động trực tiếp của Nghị định</w:t>
      </w:r>
      <w:r w:rsidR="00751EEA" w:rsidRPr="00AF1D9C">
        <w:rPr>
          <w:rFonts w:ascii="Times New Roman" w:hAnsi="Times New Roman" w:cs="Times New Roman"/>
          <w:sz w:val="28"/>
          <w:szCs w:val="28"/>
          <w:lang w:val="nl-NL"/>
        </w:rPr>
        <w:t>./</w:t>
      </w:r>
      <w:r w:rsidR="00934649" w:rsidRPr="00AF1D9C">
        <w:rPr>
          <w:rFonts w:ascii="Times New Roman" w:hAnsi="Times New Roman" w:cs="Times New Roman"/>
          <w:sz w:val="28"/>
          <w:szCs w:val="28"/>
          <w:lang w:val="nl-NL"/>
        </w:rPr>
        <w:t>.</w:t>
      </w:r>
    </w:p>
    <w:tbl>
      <w:tblPr>
        <w:tblW w:w="9322" w:type="dxa"/>
        <w:tblLook w:val="01E0" w:firstRow="1" w:lastRow="1" w:firstColumn="1" w:lastColumn="1" w:noHBand="0" w:noVBand="0"/>
      </w:tblPr>
      <w:tblGrid>
        <w:gridCol w:w="5103"/>
        <w:gridCol w:w="4219"/>
      </w:tblGrid>
      <w:tr w:rsidR="00F90897" w:rsidRPr="006A17CF" w14:paraId="3F8EB929" w14:textId="77777777" w:rsidTr="002F20F6">
        <w:trPr>
          <w:trHeight w:val="2397"/>
        </w:trPr>
        <w:tc>
          <w:tcPr>
            <w:tcW w:w="5103" w:type="dxa"/>
          </w:tcPr>
          <w:p w14:paraId="7731A940" w14:textId="71275E3A" w:rsidR="00F90897" w:rsidRDefault="00C6166D" w:rsidP="00362F88">
            <w:pPr>
              <w:widowControl w:val="0"/>
              <w:tabs>
                <w:tab w:val="right" w:leader="dot" w:pos="7920"/>
              </w:tabs>
              <w:spacing w:before="240" w:after="0" w:line="240" w:lineRule="auto"/>
              <w:rPr>
                <w:rFonts w:ascii="Times New Roman" w:hAnsi="Times New Roman" w:cs="Times New Roman"/>
                <w:lang w:val="nl-NL"/>
              </w:rPr>
            </w:pPr>
            <w:r w:rsidRPr="00AF1D9C">
              <w:rPr>
                <w:rFonts w:ascii="Times New Roman" w:hAnsi="Times New Roman" w:cs="Times New Roman"/>
                <w:b/>
                <w:i/>
                <w:sz w:val="24"/>
                <w:szCs w:val="24"/>
                <w:lang w:val="nl-NL"/>
              </w:rPr>
              <w:t>Nơi nhận:</w:t>
            </w:r>
            <w:r w:rsidRPr="00AF1D9C">
              <w:rPr>
                <w:rFonts w:ascii="Times New Roman" w:hAnsi="Times New Roman" w:cs="Times New Roman"/>
                <w:b/>
                <w:i/>
                <w:sz w:val="24"/>
                <w:szCs w:val="24"/>
                <w:lang w:val="nl-NL"/>
              </w:rPr>
              <w:br/>
            </w:r>
            <w:r w:rsidRPr="00AF1D9C">
              <w:rPr>
                <w:rFonts w:ascii="Times New Roman" w:hAnsi="Times New Roman" w:cs="Times New Roman"/>
                <w:lang w:val="nl-NL"/>
              </w:rPr>
              <w:t>- Như trên;</w:t>
            </w:r>
            <w:r w:rsidRPr="00AF1D9C">
              <w:rPr>
                <w:rFonts w:ascii="Times New Roman" w:hAnsi="Times New Roman" w:cs="Times New Roman"/>
                <w:lang w:val="nl-NL"/>
              </w:rPr>
              <w:br/>
            </w:r>
            <w:r w:rsidR="00F90897" w:rsidRPr="00AF1D9C">
              <w:rPr>
                <w:rFonts w:ascii="Times New Roman" w:hAnsi="Times New Roman" w:cs="Times New Roman"/>
                <w:lang w:val="nl-NL"/>
              </w:rPr>
              <w:t>- Văn phòng Chính phủ;</w:t>
            </w:r>
          </w:p>
          <w:p w14:paraId="3248C44D" w14:textId="51955510" w:rsidR="00AF19E5" w:rsidRDefault="00AF19E5" w:rsidP="00751EEA">
            <w:pPr>
              <w:widowControl w:val="0"/>
              <w:tabs>
                <w:tab w:val="right" w:leader="dot" w:pos="7920"/>
              </w:tabs>
              <w:spacing w:after="0" w:line="240" w:lineRule="auto"/>
              <w:rPr>
                <w:rFonts w:ascii="Times New Roman" w:hAnsi="Times New Roman" w:cs="Times New Roman"/>
                <w:lang w:val="nl-NL"/>
              </w:rPr>
            </w:pPr>
            <w:r>
              <w:rPr>
                <w:rFonts w:ascii="Times New Roman" w:hAnsi="Times New Roman" w:cs="Times New Roman"/>
                <w:lang w:val="nl-NL"/>
              </w:rPr>
              <w:t>- Các Bộ: Tư pháp, Khoa học công nghệ;</w:t>
            </w:r>
          </w:p>
          <w:p w14:paraId="6CD33C45" w14:textId="5D537F81" w:rsidR="00AF19E5" w:rsidRPr="00AF1D9C" w:rsidRDefault="00AF19E5" w:rsidP="00751EEA">
            <w:pPr>
              <w:widowControl w:val="0"/>
              <w:tabs>
                <w:tab w:val="right" w:leader="dot" w:pos="7920"/>
              </w:tabs>
              <w:spacing w:after="0" w:line="240" w:lineRule="auto"/>
              <w:rPr>
                <w:rFonts w:ascii="Times New Roman" w:hAnsi="Times New Roman" w:cs="Times New Roman"/>
                <w:lang w:val="nl-NL"/>
              </w:rPr>
            </w:pPr>
            <w:r>
              <w:rPr>
                <w:rFonts w:ascii="Times New Roman" w:hAnsi="Times New Roman" w:cs="Times New Roman"/>
                <w:lang w:val="nl-NL"/>
              </w:rPr>
              <w:t>- Các Vụ, Cục: NSNN; ĐT; KTN; PC; ĐCTC; QLCS; CST; DNNN; ĐMST;</w:t>
            </w:r>
          </w:p>
          <w:p w14:paraId="141D696D" w14:textId="674F64F5" w:rsidR="00C6166D" w:rsidRPr="00AF1D9C" w:rsidRDefault="00C6166D" w:rsidP="00751EEA">
            <w:pPr>
              <w:widowControl w:val="0"/>
              <w:tabs>
                <w:tab w:val="right" w:leader="dot" w:pos="7920"/>
              </w:tabs>
              <w:spacing w:after="0" w:line="240" w:lineRule="auto"/>
              <w:rPr>
                <w:rFonts w:ascii="Times New Roman" w:hAnsi="Times New Roman" w:cs="Times New Roman"/>
                <w:sz w:val="24"/>
                <w:szCs w:val="24"/>
                <w:lang w:val="nl-NL"/>
              </w:rPr>
            </w:pPr>
            <w:r w:rsidRPr="00AF1D9C">
              <w:rPr>
                <w:rFonts w:ascii="Times New Roman" w:hAnsi="Times New Roman" w:cs="Times New Roman"/>
                <w:lang w:val="nl-NL"/>
              </w:rPr>
              <w:t xml:space="preserve">- Lưu: VT, </w:t>
            </w:r>
            <w:r w:rsidR="00F90897" w:rsidRPr="00AF1D9C">
              <w:rPr>
                <w:rFonts w:ascii="Times New Roman" w:hAnsi="Times New Roman" w:cs="Times New Roman"/>
                <w:lang w:val="nl-NL"/>
              </w:rPr>
              <w:t>QLĐT (P.T.M.Phương</w:t>
            </w:r>
            <w:r w:rsidR="002D34BF">
              <w:rPr>
                <w:rFonts w:ascii="Times New Roman" w:hAnsi="Times New Roman" w:cs="Times New Roman"/>
                <w:lang w:val="nl-NL"/>
              </w:rPr>
              <w:t xml:space="preserve"> -</w:t>
            </w:r>
            <w:r w:rsidR="00F90897" w:rsidRPr="00AF1D9C">
              <w:rPr>
                <w:rFonts w:ascii="Times New Roman" w:hAnsi="Times New Roman" w:cs="Times New Roman"/>
                <w:lang w:val="nl-NL"/>
              </w:rPr>
              <w:t xml:space="preserve"> ... b)</w:t>
            </w:r>
            <w:r w:rsidR="00AF19E5">
              <w:rPr>
                <w:rFonts w:ascii="Times New Roman" w:hAnsi="Times New Roman" w:cs="Times New Roman"/>
                <w:lang w:val="nl-NL"/>
              </w:rPr>
              <w:t>.</w:t>
            </w:r>
          </w:p>
        </w:tc>
        <w:tc>
          <w:tcPr>
            <w:tcW w:w="4219" w:type="dxa"/>
          </w:tcPr>
          <w:p w14:paraId="7DAC850E" w14:textId="219CC140" w:rsidR="00F90897" w:rsidRPr="00AF1D9C" w:rsidRDefault="00F90897" w:rsidP="00362F88">
            <w:pPr>
              <w:widowControl w:val="0"/>
              <w:tabs>
                <w:tab w:val="right" w:leader="dot" w:pos="7920"/>
              </w:tabs>
              <w:spacing w:before="240" w:after="0"/>
              <w:jc w:val="center"/>
              <w:rPr>
                <w:rFonts w:ascii="Times New Roman" w:hAnsi="Times New Roman" w:cs="Times New Roman"/>
                <w:b/>
                <w:bCs/>
                <w:iCs/>
                <w:sz w:val="28"/>
                <w:szCs w:val="28"/>
                <w:lang w:val="nl-NL"/>
              </w:rPr>
            </w:pPr>
            <w:r w:rsidRPr="00AF1D9C">
              <w:rPr>
                <w:rFonts w:ascii="Times New Roman" w:hAnsi="Times New Roman" w:cs="Times New Roman"/>
                <w:b/>
                <w:bCs/>
                <w:iCs/>
                <w:sz w:val="28"/>
                <w:szCs w:val="28"/>
                <w:lang w:val="nl-NL"/>
              </w:rPr>
              <w:t>BỘ TRƯỞNG</w:t>
            </w:r>
          </w:p>
          <w:p w14:paraId="7280688C" w14:textId="5BE1FDFC" w:rsidR="00751EEA" w:rsidRPr="00AF1D9C" w:rsidRDefault="00C6166D" w:rsidP="00653B5D">
            <w:pPr>
              <w:widowControl w:val="0"/>
              <w:tabs>
                <w:tab w:val="right" w:leader="dot" w:pos="7920"/>
              </w:tabs>
              <w:spacing w:before="120" w:after="0"/>
              <w:jc w:val="center"/>
              <w:rPr>
                <w:rFonts w:ascii="Times New Roman" w:hAnsi="Times New Roman" w:cs="Times New Roman"/>
                <w:i/>
                <w:sz w:val="28"/>
                <w:szCs w:val="28"/>
                <w:lang w:val="nl-NL"/>
              </w:rPr>
            </w:pPr>
            <w:r w:rsidRPr="00AF1D9C">
              <w:rPr>
                <w:rFonts w:ascii="Times New Roman" w:hAnsi="Times New Roman" w:cs="Times New Roman"/>
                <w:i/>
                <w:sz w:val="28"/>
                <w:szCs w:val="28"/>
                <w:lang w:val="nl-NL"/>
              </w:rPr>
              <w:br/>
            </w:r>
          </w:p>
          <w:p w14:paraId="07B8B70E" w14:textId="77777777" w:rsidR="0046112B" w:rsidRDefault="0046112B" w:rsidP="00751EEA">
            <w:pPr>
              <w:widowControl w:val="0"/>
              <w:tabs>
                <w:tab w:val="right" w:leader="dot" w:pos="7920"/>
              </w:tabs>
              <w:spacing w:before="120" w:after="0"/>
              <w:rPr>
                <w:rFonts w:ascii="Times New Roman" w:hAnsi="Times New Roman" w:cs="Times New Roman"/>
                <w:b/>
                <w:sz w:val="28"/>
                <w:szCs w:val="28"/>
                <w:lang w:val="nl-NL"/>
              </w:rPr>
            </w:pPr>
          </w:p>
          <w:p w14:paraId="3BD9561F" w14:textId="77777777" w:rsidR="006518E6" w:rsidRPr="00AF1D9C" w:rsidRDefault="006518E6" w:rsidP="00751EEA">
            <w:pPr>
              <w:widowControl w:val="0"/>
              <w:tabs>
                <w:tab w:val="right" w:leader="dot" w:pos="7920"/>
              </w:tabs>
              <w:spacing w:before="120" w:after="0"/>
              <w:rPr>
                <w:rFonts w:ascii="Times New Roman" w:hAnsi="Times New Roman" w:cs="Times New Roman"/>
                <w:b/>
                <w:sz w:val="28"/>
                <w:szCs w:val="28"/>
                <w:lang w:val="nl-NL"/>
              </w:rPr>
            </w:pPr>
          </w:p>
          <w:p w14:paraId="6402193A" w14:textId="5C74CBBB" w:rsidR="00C6166D" w:rsidRPr="00AF1D9C" w:rsidRDefault="00F90897" w:rsidP="00751EEA">
            <w:pPr>
              <w:widowControl w:val="0"/>
              <w:tabs>
                <w:tab w:val="right" w:leader="dot" w:pos="7920"/>
              </w:tabs>
              <w:spacing w:before="120" w:after="0"/>
              <w:jc w:val="center"/>
              <w:rPr>
                <w:rFonts w:ascii="Times New Roman" w:hAnsi="Times New Roman" w:cs="Times New Roman"/>
                <w:b/>
                <w:sz w:val="24"/>
                <w:szCs w:val="24"/>
                <w:lang w:val="nl-NL"/>
              </w:rPr>
            </w:pPr>
            <w:r w:rsidRPr="00AF1D9C">
              <w:rPr>
                <w:rFonts w:ascii="Times New Roman" w:hAnsi="Times New Roman" w:cs="Times New Roman"/>
                <w:b/>
                <w:sz w:val="28"/>
                <w:szCs w:val="28"/>
                <w:lang w:val="nl-NL"/>
              </w:rPr>
              <w:t>Nguyễn Văn Thắng</w:t>
            </w:r>
          </w:p>
        </w:tc>
      </w:tr>
    </w:tbl>
    <w:p w14:paraId="319A8148" w14:textId="77777777" w:rsidR="00934649" w:rsidRPr="00AF1D9C" w:rsidRDefault="00934649" w:rsidP="00751EE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40" w:lineRule="exact"/>
        <w:ind w:firstLine="567"/>
        <w:jc w:val="both"/>
        <w:rPr>
          <w:rFonts w:ascii="Times New Roman" w:eastAsia="Times New Roman" w:hAnsi="Times New Roman" w:cs="Times New Roman"/>
          <w:bCs/>
          <w:sz w:val="28"/>
          <w:szCs w:val="28"/>
          <w:lang w:val="nl-NL"/>
        </w:rPr>
      </w:pPr>
    </w:p>
    <w:sectPr w:rsidR="00934649" w:rsidRPr="00AF1D9C" w:rsidSect="00E63130">
      <w:headerReference w:type="default" r:id="rId8"/>
      <w:pgSz w:w="11907" w:h="16839" w:code="9"/>
      <w:pgMar w:top="1418" w:right="1134" w:bottom="1418" w:left="1701"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CE56D" w14:textId="77777777" w:rsidR="009C45B3" w:rsidRDefault="009C45B3" w:rsidP="007D4DF2">
      <w:pPr>
        <w:spacing w:after="0" w:line="240" w:lineRule="auto"/>
      </w:pPr>
      <w:r>
        <w:separator/>
      </w:r>
    </w:p>
  </w:endnote>
  <w:endnote w:type="continuationSeparator" w:id="0">
    <w:p w14:paraId="043A914B" w14:textId="77777777" w:rsidR="009C45B3" w:rsidRDefault="009C45B3" w:rsidP="007D4DF2">
      <w:pPr>
        <w:spacing w:after="0" w:line="240" w:lineRule="auto"/>
      </w:pPr>
      <w:r>
        <w:continuationSeparator/>
      </w:r>
    </w:p>
  </w:endnote>
  <w:endnote w:type="continuationNotice" w:id="1">
    <w:p w14:paraId="4035A05A" w14:textId="77777777" w:rsidR="009C45B3" w:rsidRDefault="009C45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DB06E" w14:textId="77777777" w:rsidR="009C45B3" w:rsidRDefault="009C45B3" w:rsidP="007D4DF2">
      <w:pPr>
        <w:spacing w:after="0" w:line="240" w:lineRule="auto"/>
      </w:pPr>
      <w:r>
        <w:separator/>
      </w:r>
    </w:p>
  </w:footnote>
  <w:footnote w:type="continuationSeparator" w:id="0">
    <w:p w14:paraId="54941259" w14:textId="77777777" w:rsidR="009C45B3" w:rsidRDefault="009C45B3" w:rsidP="007D4DF2">
      <w:pPr>
        <w:spacing w:after="0" w:line="240" w:lineRule="auto"/>
      </w:pPr>
      <w:r>
        <w:continuationSeparator/>
      </w:r>
    </w:p>
  </w:footnote>
  <w:footnote w:type="continuationNotice" w:id="1">
    <w:p w14:paraId="02310E65" w14:textId="77777777" w:rsidR="009C45B3" w:rsidRDefault="009C45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20204"/>
      <w:docPartObj>
        <w:docPartGallery w:val="Page Numbers (Top of Page)"/>
        <w:docPartUnique/>
      </w:docPartObj>
    </w:sdtPr>
    <w:sdtContent>
      <w:p w14:paraId="3E110997" w14:textId="605E0C3E" w:rsidR="00A41D6B" w:rsidRDefault="00A41D6B">
        <w:pPr>
          <w:pStyle w:val="Header"/>
          <w:jc w:val="center"/>
        </w:pPr>
        <w:r w:rsidRPr="007D4DF2">
          <w:rPr>
            <w:rFonts w:ascii="Times New Roman" w:hAnsi="Times New Roman" w:cs="Times New Roman"/>
            <w:sz w:val="26"/>
            <w:szCs w:val="26"/>
          </w:rPr>
          <w:fldChar w:fldCharType="begin"/>
        </w:r>
        <w:r w:rsidRPr="007D4DF2">
          <w:rPr>
            <w:rFonts w:ascii="Times New Roman" w:hAnsi="Times New Roman" w:cs="Times New Roman"/>
            <w:sz w:val="26"/>
            <w:szCs w:val="26"/>
          </w:rPr>
          <w:instrText xml:space="preserve"> PAGE   \* MERGEFORMAT </w:instrText>
        </w:r>
        <w:r w:rsidRPr="007D4DF2">
          <w:rPr>
            <w:rFonts w:ascii="Times New Roman" w:hAnsi="Times New Roman" w:cs="Times New Roman"/>
            <w:sz w:val="26"/>
            <w:szCs w:val="26"/>
          </w:rPr>
          <w:fldChar w:fldCharType="separate"/>
        </w:r>
        <w:r w:rsidR="000C51E6">
          <w:rPr>
            <w:rFonts w:ascii="Times New Roman" w:hAnsi="Times New Roman" w:cs="Times New Roman"/>
            <w:noProof/>
            <w:sz w:val="26"/>
            <w:szCs w:val="26"/>
          </w:rPr>
          <w:t>4</w:t>
        </w:r>
        <w:r w:rsidRPr="007D4DF2">
          <w:rPr>
            <w:rFonts w:ascii="Times New Roman" w:hAnsi="Times New Roman" w:cs="Times New Roman"/>
            <w:sz w:val="26"/>
            <w:szCs w:val="26"/>
          </w:rPr>
          <w:fldChar w:fldCharType="end"/>
        </w:r>
      </w:p>
    </w:sdtContent>
  </w:sdt>
  <w:p w14:paraId="3E110998" w14:textId="77777777" w:rsidR="00A41D6B" w:rsidRDefault="00A41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C7374"/>
    <w:multiLevelType w:val="hybridMultilevel"/>
    <w:tmpl w:val="3CF04290"/>
    <w:lvl w:ilvl="0" w:tplc="2C6CB2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A36C81"/>
    <w:multiLevelType w:val="multilevel"/>
    <w:tmpl w:val="BD54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A33E3F"/>
    <w:multiLevelType w:val="hybridMultilevel"/>
    <w:tmpl w:val="E69A6712"/>
    <w:lvl w:ilvl="0" w:tplc="499A303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8456A4"/>
    <w:multiLevelType w:val="multilevel"/>
    <w:tmpl w:val="54D49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2989961">
    <w:abstractNumId w:val="0"/>
  </w:num>
  <w:num w:numId="2" w16cid:durableId="513687364">
    <w:abstractNumId w:val="1"/>
  </w:num>
  <w:num w:numId="3" w16cid:durableId="731806813">
    <w:abstractNumId w:val="3"/>
  </w:num>
  <w:num w:numId="4" w16cid:durableId="1737320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603"/>
    <w:rsid w:val="00001E80"/>
    <w:rsid w:val="000067D3"/>
    <w:rsid w:val="00007438"/>
    <w:rsid w:val="00010985"/>
    <w:rsid w:val="000126FE"/>
    <w:rsid w:val="000148A8"/>
    <w:rsid w:val="0001556A"/>
    <w:rsid w:val="00024D94"/>
    <w:rsid w:val="00025C0F"/>
    <w:rsid w:val="000273EA"/>
    <w:rsid w:val="000375D1"/>
    <w:rsid w:val="0004477E"/>
    <w:rsid w:val="00044A2F"/>
    <w:rsid w:val="00045031"/>
    <w:rsid w:val="00050855"/>
    <w:rsid w:val="00051865"/>
    <w:rsid w:val="00054B95"/>
    <w:rsid w:val="000600D2"/>
    <w:rsid w:val="0006151C"/>
    <w:rsid w:val="00062F2E"/>
    <w:rsid w:val="000657DC"/>
    <w:rsid w:val="00065ECB"/>
    <w:rsid w:val="000775B9"/>
    <w:rsid w:val="00077D10"/>
    <w:rsid w:val="00083595"/>
    <w:rsid w:val="000845D3"/>
    <w:rsid w:val="00084D27"/>
    <w:rsid w:val="00085199"/>
    <w:rsid w:val="00091837"/>
    <w:rsid w:val="000937B0"/>
    <w:rsid w:val="00096A4A"/>
    <w:rsid w:val="00097F04"/>
    <w:rsid w:val="000A7CC0"/>
    <w:rsid w:val="000B1B9D"/>
    <w:rsid w:val="000B4F78"/>
    <w:rsid w:val="000B580B"/>
    <w:rsid w:val="000B75B9"/>
    <w:rsid w:val="000B786A"/>
    <w:rsid w:val="000C51E6"/>
    <w:rsid w:val="000C5E75"/>
    <w:rsid w:val="000C7D88"/>
    <w:rsid w:val="000E13C2"/>
    <w:rsid w:val="000E1CB4"/>
    <w:rsid w:val="000E2330"/>
    <w:rsid w:val="000E3B78"/>
    <w:rsid w:val="000E5297"/>
    <w:rsid w:val="000E6948"/>
    <w:rsid w:val="000F41F3"/>
    <w:rsid w:val="00103D3F"/>
    <w:rsid w:val="001062E6"/>
    <w:rsid w:val="0010637D"/>
    <w:rsid w:val="00110FA0"/>
    <w:rsid w:val="00113980"/>
    <w:rsid w:val="001208D2"/>
    <w:rsid w:val="00121D9F"/>
    <w:rsid w:val="00122B74"/>
    <w:rsid w:val="00124448"/>
    <w:rsid w:val="00125409"/>
    <w:rsid w:val="00126F63"/>
    <w:rsid w:val="00131F67"/>
    <w:rsid w:val="0013306A"/>
    <w:rsid w:val="00134AB8"/>
    <w:rsid w:val="00137C4C"/>
    <w:rsid w:val="001408EB"/>
    <w:rsid w:val="00140C10"/>
    <w:rsid w:val="0014701E"/>
    <w:rsid w:val="001538D4"/>
    <w:rsid w:val="00154833"/>
    <w:rsid w:val="00160F79"/>
    <w:rsid w:val="00163CB9"/>
    <w:rsid w:val="00165731"/>
    <w:rsid w:val="00165C70"/>
    <w:rsid w:val="0017314E"/>
    <w:rsid w:val="00176518"/>
    <w:rsid w:val="00176E6B"/>
    <w:rsid w:val="00177991"/>
    <w:rsid w:val="00177D69"/>
    <w:rsid w:val="00177F04"/>
    <w:rsid w:val="00180A42"/>
    <w:rsid w:val="001828D4"/>
    <w:rsid w:val="001847C8"/>
    <w:rsid w:val="001850B6"/>
    <w:rsid w:val="00186E0C"/>
    <w:rsid w:val="00186F66"/>
    <w:rsid w:val="00191B31"/>
    <w:rsid w:val="00191C39"/>
    <w:rsid w:val="00194D55"/>
    <w:rsid w:val="00196C26"/>
    <w:rsid w:val="001A11BB"/>
    <w:rsid w:val="001A52CF"/>
    <w:rsid w:val="001B1DE4"/>
    <w:rsid w:val="001B3B40"/>
    <w:rsid w:val="001B42BA"/>
    <w:rsid w:val="001B4F5C"/>
    <w:rsid w:val="001D3E0A"/>
    <w:rsid w:val="001E285C"/>
    <w:rsid w:val="001E3F8A"/>
    <w:rsid w:val="001F0BD3"/>
    <w:rsid w:val="001F3CAA"/>
    <w:rsid w:val="001F677D"/>
    <w:rsid w:val="00200EE3"/>
    <w:rsid w:val="00200F7E"/>
    <w:rsid w:val="00202951"/>
    <w:rsid w:val="00203853"/>
    <w:rsid w:val="00207B6B"/>
    <w:rsid w:val="002109C4"/>
    <w:rsid w:val="00211AA7"/>
    <w:rsid w:val="00212114"/>
    <w:rsid w:val="00213869"/>
    <w:rsid w:val="002153CE"/>
    <w:rsid w:val="0021586A"/>
    <w:rsid w:val="0022231F"/>
    <w:rsid w:val="002319A7"/>
    <w:rsid w:val="00231BE8"/>
    <w:rsid w:val="0023534D"/>
    <w:rsid w:val="0024117F"/>
    <w:rsid w:val="00243BB5"/>
    <w:rsid w:val="00250F0C"/>
    <w:rsid w:val="002522C2"/>
    <w:rsid w:val="00257B00"/>
    <w:rsid w:val="002618EC"/>
    <w:rsid w:val="0026193B"/>
    <w:rsid w:val="00262492"/>
    <w:rsid w:val="00264888"/>
    <w:rsid w:val="002649B2"/>
    <w:rsid w:val="00266BA4"/>
    <w:rsid w:val="002716C4"/>
    <w:rsid w:val="00271761"/>
    <w:rsid w:val="0027293D"/>
    <w:rsid w:val="002745A1"/>
    <w:rsid w:val="0029302F"/>
    <w:rsid w:val="002976AB"/>
    <w:rsid w:val="002A418B"/>
    <w:rsid w:val="002A6868"/>
    <w:rsid w:val="002A7F91"/>
    <w:rsid w:val="002B1FF0"/>
    <w:rsid w:val="002B3C70"/>
    <w:rsid w:val="002B5B5C"/>
    <w:rsid w:val="002B5F6B"/>
    <w:rsid w:val="002B6481"/>
    <w:rsid w:val="002B6CC6"/>
    <w:rsid w:val="002C1013"/>
    <w:rsid w:val="002C14CB"/>
    <w:rsid w:val="002C3503"/>
    <w:rsid w:val="002C3961"/>
    <w:rsid w:val="002C5D08"/>
    <w:rsid w:val="002D34BF"/>
    <w:rsid w:val="002E11E0"/>
    <w:rsid w:val="002E1B86"/>
    <w:rsid w:val="002E4240"/>
    <w:rsid w:val="002E42F5"/>
    <w:rsid w:val="002E797E"/>
    <w:rsid w:val="002F20F6"/>
    <w:rsid w:val="002F2A0A"/>
    <w:rsid w:val="002F3524"/>
    <w:rsid w:val="002F5D8A"/>
    <w:rsid w:val="002F69D2"/>
    <w:rsid w:val="0030320A"/>
    <w:rsid w:val="00305C0E"/>
    <w:rsid w:val="00310FF4"/>
    <w:rsid w:val="003117B7"/>
    <w:rsid w:val="0031214B"/>
    <w:rsid w:val="003121E9"/>
    <w:rsid w:val="00313BF6"/>
    <w:rsid w:val="00315CDC"/>
    <w:rsid w:val="00316BF5"/>
    <w:rsid w:val="00316CA7"/>
    <w:rsid w:val="003208E1"/>
    <w:rsid w:val="00321332"/>
    <w:rsid w:val="00321497"/>
    <w:rsid w:val="003224DC"/>
    <w:rsid w:val="00330C92"/>
    <w:rsid w:val="00332196"/>
    <w:rsid w:val="003334FC"/>
    <w:rsid w:val="00334F46"/>
    <w:rsid w:val="0033618E"/>
    <w:rsid w:val="00340C61"/>
    <w:rsid w:val="00341681"/>
    <w:rsid w:val="003449C8"/>
    <w:rsid w:val="00344B6B"/>
    <w:rsid w:val="00351BF7"/>
    <w:rsid w:val="00354E9F"/>
    <w:rsid w:val="003606A2"/>
    <w:rsid w:val="003610FA"/>
    <w:rsid w:val="00361D8B"/>
    <w:rsid w:val="00362817"/>
    <w:rsid w:val="00362F88"/>
    <w:rsid w:val="00366A66"/>
    <w:rsid w:val="0037074F"/>
    <w:rsid w:val="003729D8"/>
    <w:rsid w:val="0037526B"/>
    <w:rsid w:val="003754C1"/>
    <w:rsid w:val="00375D68"/>
    <w:rsid w:val="00376CD8"/>
    <w:rsid w:val="00377E3F"/>
    <w:rsid w:val="00386B5F"/>
    <w:rsid w:val="003946F6"/>
    <w:rsid w:val="00395749"/>
    <w:rsid w:val="00396BC5"/>
    <w:rsid w:val="0039729F"/>
    <w:rsid w:val="00397592"/>
    <w:rsid w:val="003A0B1E"/>
    <w:rsid w:val="003A36E1"/>
    <w:rsid w:val="003A46BD"/>
    <w:rsid w:val="003A5E75"/>
    <w:rsid w:val="003A68F3"/>
    <w:rsid w:val="003B4357"/>
    <w:rsid w:val="003B6DBF"/>
    <w:rsid w:val="003B71D9"/>
    <w:rsid w:val="003C21A2"/>
    <w:rsid w:val="003C335C"/>
    <w:rsid w:val="003C3EE3"/>
    <w:rsid w:val="003C47F9"/>
    <w:rsid w:val="003C5B26"/>
    <w:rsid w:val="003D1998"/>
    <w:rsid w:val="003D1EC9"/>
    <w:rsid w:val="003D594B"/>
    <w:rsid w:val="003D5BCE"/>
    <w:rsid w:val="003E3091"/>
    <w:rsid w:val="003E67E3"/>
    <w:rsid w:val="003E713E"/>
    <w:rsid w:val="003E736B"/>
    <w:rsid w:val="003F17DD"/>
    <w:rsid w:val="003F1D93"/>
    <w:rsid w:val="003F20D2"/>
    <w:rsid w:val="003F4916"/>
    <w:rsid w:val="003F547A"/>
    <w:rsid w:val="003F6288"/>
    <w:rsid w:val="003F6B45"/>
    <w:rsid w:val="0040059F"/>
    <w:rsid w:val="004023BC"/>
    <w:rsid w:val="00402D1B"/>
    <w:rsid w:val="00403178"/>
    <w:rsid w:val="00404997"/>
    <w:rsid w:val="004104F5"/>
    <w:rsid w:val="004140C9"/>
    <w:rsid w:val="00414587"/>
    <w:rsid w:val="00415E45"/>
    <w:rsid w:val="00421031"/>
    <w:rsid w:val="0042344E"/>
    <w:rsid w:val="0042628E"/>
    <w:rsid w:val="00427136"/>
    <w:rsid w:val="00430120"/>
    <w:rsid w:val="00435AA6"/>
    <w:rsid w:val="00444E2D"/>
    <w:rsid w:val="004460CC"/>
    <w:rsid w:val="00450294"/>
    <w:rsid w:val="004505C6"/>
    <w:rsid w:val="00450DC9"/>
    <w:rsid w:val="00451B96"/>
    <w:rsid w:val="00451F5E"/>
    <w:rsid w:val="00453AE6"/>
    <w:rsid w:val="00453C63"/>
    <w:rsid w:val="0045684D"/>
    <w:rsid w:val="00460117"/>
    <w:rsid w:val="0046112B"/>
    <w:rsid w:val="0046407A"/>
    <w:rsid w:val="00464141"/>
    <w:rsid w:val="00466F7F"/>
    <w:rsid w:val="00470968"/>
    <w:rsid w:val="00470F89"/>
    <w:rsid w:val="00473331"/>
    <w:rsid w:val="00482B80"/>
    <w:rsid w:val="004852DC"/>
    <w:rsid w:val="00486121"/>
    <w:rsid w:val="00486E6F"/>
    <w:rsid w:val="00487B8A"/>
    <w:rsid w:val="00496194"/>
    <w:rsid w:val="0049645E"/>
    <w:rsid w:val="004A2B1A"/>
    <w:rsid w:val="004A76DA"/>
    <w:rsid w:val="004B00A9"/>
    <w:rsid w:val="004B44A0"/>
    <w:rsid w:val="004B61DB"/>
    <w:rsid w:val="004B68A6"/>
    <w:rsid w:val="004B7029"/>
    <w:rsid w:val="004B772E"/>
    <w:rsid w:val="004C243C"/>
    <w:rsid w:val="004C3FBE"/>
    <w:rsid w:val="004C77D9"/>
    <w:rsid w:val="004D0DC3"/>
    <w:rsid w:val="004D0F03"/>
    <w:rsid w:val="004D1989"/>
    <w:rsid w:val="004D1A19"/>
    <w:rsid w:val="004D6809"/>
    <w:rsid w:val="004E4642"/>
    <w:rsid w:val="004E48BC"/>
    <w:rsid w:val="004E5D79"/>
    <w:rsid w:val="004F213C"/>
    <w:rsid w:val="004F312A"/>
    <w:rsid w:val="004F3821"/>
    <w:rsid w:val="004F5353"/>
    <w:rsid w:val="004F6A69"/>
    <w:rsid w:val="005016FF"/>
    <w:rsid w:val="005101FF"/>
    <w:rsid w:val="00510A18"/>
    <w:rsid w:val="00511D1C"/>
    <w:rsid w:val="00514B1E"/>
    <w:rsid w:val="00514F1A"/>
    <w:rsid w:val="0052017C"/>
    <w:rsid w:val="00520D03"/>
    <w:rsid w:val="00522898"/>
    <w:rsid w:val="00523050"/>
    <w:rsid w:val="00524A46"/>
    <w:rsid w:val="00524E5E"/>
    <w:rsid w:val="00530F72"/>
    <w:rsid w:val="00540FCF"/>
    <w:rsid w:val="00545BFE"/>
    <w:rsid w:val="0055488B"/>
    <w:rsid w:val="00555E6A"/>
    <w:rsid w:val="005579C7"/>
    <w:rsid w:val="0056337B"/>
    <w:rsid w:val="0056491C"/>
    <w:rsid w:val="00565D93"/>
    <w:rsid w:val="00571B13"/>
    <w:rsid w:val="0057479F"/>
    <w:rsid w:val="00574C9E"/>
    <w:rsid w:val="005751D4"/>
    <w:rsid w:val="005923AC"/>
    <w:rsid w:val="00593F73"/>
    <w:rsid w:val="005956A1"/>
    <w:rsid w:val="0059768B"/>
    <w:rsid w:val="005A1558"/>
    <w:rsid w:val="005A2376"/>
    <w:rsid w:val="005A5443"/>
    <w:rsid w:val="005A6498"/>
    <w:rsid w:val="005A6F74"/>
    <w:rsid w:val="005A7262"/>
    <w:rsid w:val="005B3EF3"/>
    <w:rsid w:val="005B48BB"/>
    <w:rsid w:val="005C0885"/>
    <w:rsid w:val="005C08FD"/>
    <w:rsid w:val="005C1F33"/>
    <w:rsid w:val="005C7611"/>
    <w:rsid w:val="005D1AED"/>
    <w:rsid w:val="005D34FC"/>
    <w:rsid w:val="005D3DDB"/>
    <w:rsid w:val="005E48B3"/>
    <w:rsid w:val="005E5E7E"/>
    <w:rsid w:val="005F041D"/>
    <w:rsid w:val="005F0DCF"/>
    <w:rsid w:val="005F261E"/>
    <w:rsid w:val="005F38A3"/>
    <w:rsid w:val="005F3B58"/>
    <w:rsid w:val="005F4A86"/>
    <w:rsid w:val="005F4FEA"/>
    <w:rsid w:val="00605D45"/>
    <w:rsid w:val="00615A74"/>
    <w:rsid w:val="006177A6"/>
    <w:rsid w:val="00622B41"/>
    <w:rsid w:val="00623967"/>
    <w:rsid w:val="00624D5A"/>
    <w:rsid w:val="00625072"/>
    <w:rsid w:val="00627DFF"/>
    <w:rsid w:val="00634857"/>
    <w:rsid w:val="00635059"/>
    <w:rsid w:val="00635BED"/>
    <w:rsid w:val="00644121"/>
    <w:rsid w:val="00644CD2"/>
    <w:rsid w:val="00645BFD"/>
    <w:rsid w:val="006518E6"/>
    <w:rsid w:val="00651AA5"/>
    <w:rsid w:val="00653B5D"/>
    <w:rsid w:val="00656F53"/>
    <w:rsid w:val="00663E47"/>
    <w:rsid w:val="0066567A"/>
    <w:rsid w:val="00672CAD"/>
    <w:rsid w:val="00675933"/>
    <w:rsid w:val="00680348"/>
    <w:rsid w:val="006811BF"/>
    <w:rsid w:val="006820BF"/>
    <w:rsid w:val="00684298"/>
    <w:rsid w:val="0069137C"/>
    <w:rsid w:val="0069381E"/>
    <w:rsid w:val="006961CB"/>
    <w:rsid w:val="006A0E82"/>
    <w:rsid w:val="006A17CF"/>
    <w:rsid w:val="006A2831"/>
    <w:rsid w:val="006A68FB"/>
    <w:rsid w:val="006B43A3"/>
    <w:rsid w:val="006B5751"/>
    <w:rsid w:val="006C1B4B"/>
    <w:rsid w:val="006C5171"/>
    <w:rsid w:val="006C5424"/>
    <w:rsid w:val="006C705B"/>
    <w:rsid w:val="006E13C3"/>
    <w:rsid w:val="006E15CC"/>
    <w:rsid w:val="006E701E"/>
    <w:rsid w:val="006F3B6A"/>
    <w:rsid w:val="006F4908"/>
    <w:rsid w:val="006F569E"/>
    <w:rsid w:val="0070377F"/>
    <w:rsid w:val="007039F7"/>
    <w:rsid w:val="00706EB4"/>
    <w:rsid w:val="00710925"/>
    <w:rsid w:val="00712281"/>
    <w:rsid w:val="00714B5E"/>
    <w:rsid w:val="00716CAA"/>
    <w:rsid w:val="00720148"/>
    <w:rsid w:val="00722FEC"/>
    <w:rsid w:val="00725D70"/>
    <w:rsid w:val="00726E70"/>
    <w:rsid w:val="007365EC"/>
    <w:rsid w:val="0074020F"/>
    <w:rsid w:val="007427A1"/>
    <w:rsid w:val="00745427"/>
    <w:rsid w:val="00750383"/>
    <w:rsid w:val="00751EEA"/>
    <w:rsid w:val="00752EB4"/>
    <w:rsid w:val="00755151"/>
    <w:rsid w:val="00755A74"/>
    <w:rsid w:val="00756585"/>
    <w:rsid w:val="0075799F"/>
    <w:rsid w:val="00760EAE"/>
    <w:rsid w:val="007625A6"/>
    <w:rsid w:val="00772495"/>
    <w:rsid w:val="0077421E"/>
    <w:rsid w:val="007744FA"/>
    <w:rsid w:val="00774DAF"/>
    <w:rsid w:val="0077631E"/>
    <w:rsid w:val="00781894"/>
    <w:rsid w:val="007851DF"/>
    <w:rsid w:val="007903D8"/>
    <w:rsid w:val="00790B35"/>
    <w:rsid w:val="007939C5"/>
    <w:rsid w:val="007A0003"/>
    <w:rsid w:val="007A11DB"/>
    <w:rsid w:val="007B154B"/>
    <w:rsid w:val="007B1CC4"/>
    <w:rsid w:val="007B379D"/>
    <w:rsid w:val="007B44F5"/>
    <w:rsid w:val="007B4E1A"/>
    <w:rsid w:val="007C025E"/>
    <w:rsid w:val="007C3971"/>
    <w:rsid w:val="007C404A"/>
    <w:rsid w:val="007C7AFA"/>
    <w:rsid w:val="007D08F3"/>
    <w:rsid w:val="007D1F99"/>
    <w:rsid w:val="007D2DA6"/>
    <w:rsid w:val="007D3D26"/>
    <w:rsid w:val="007D4DF2"/>
    <w:rsid w:val="007D672C"/>
    <w:rsid w:val="007D71CD"/>
    <w:rsid w:val="007D7FA1"/>
    <w:rsid w:val="007E0B4B"/>
    <w:rsid w:val="007E385B"/>
    <w:rsid w:val="007E3F42"/>
    <w:rsid w:val="007E419A"/>
    <w:rsid w:val="007F0163"/>
    <w:rsid w:val="007F0745"/>
    <w:rsid w:val="007F58D1"/>
    <w:rsid w:val="007F67CE"/>
    <w:rsid w:val="007F71B2"/>
    <w:rsid w:val="0080072B"/>
    <w:rsid w:val="00800F2E"/>
    <w:rsid w:val="00801368"/>
    <w:rsid w:val="00805E93"/>
    <w:rsid w:val="00810887"/>
    <w:rsid w:val="00811051"/>
    <w:rsid w:val="008130E7"/>
    <w:rsid w:val="00816A91"/>
    <w:rsid w:val="00822516"/>
    <w:rsid w:val="00822912"/>
    <w:rsid w:val="00824458"/>
    <w:rsid w:val="00833FF1"/>
    <w:rsid w:val="00834431"/>
    <w:rsid w:val="0083742B"/>
    <w:rsid w:val="008416C1"/>
    <w:rsid w:val="00842FD3"/>
    <w:rsid w:val="008437D0"/>
    <w:rsid w:val="00846AD4"/>
    <w:rsid w:val="0084767B"/>
    <w:rsid w:val="00853909"/>
    <w:rsid w:val="008548B8"/>
    <w:rsid w:val="0085617C"/>
    <w:rsid w:val="00861DF4"/>
    <w:rsid w:val="008626B8"/>
    <w:rsid w:val="00865421"/>
    <w:rsid w:val="008661F1"/>
    <w:rsid w:val="00866DDF"/>
    <w:rsid w:val="0087092C"/>
    <w:rsid w:val="008719C9"/>
    <w:rsid w:val="00871DAE"/>
    <w:rsid w:val="00873FF2"/>
    <w:rsid w:val="0087632A"/>
    <w:rsid w:val="00876555"/>
    <w:rsid w:val="00877DC9"/>
    <w:rsid w:val="00883879"/>
    <w:rsid w:val="00886B5B"/>
    <w:rsid w:val="00886E7C"/>
    <w:rsid w:val="0088718B"/>
    <w:rsid w:val="00892600"/>
    <w:rsid w:val="008932DC"/>
    <w:rsid w:val="00893786"/>
    <w:rsid w:val="00893938"/>
    <w:rsid w:val="0089563E"/>
    <w:rsid w:val="008A10B1"/>
    <w:rsid w:val="008A1887"/>
    <w:rsid w:val="008B12B5"/>
    <w:rsid w:val="008C0047"/>
    <w:rsid w:val="008C107F"/>
    <w:rsid w:val="008C1722"/>
    <w:rsid w:val="008C1F29"/>
    <w:rsid w:val="008D274F"/>
    <w:rsid w:val="008D5E9C"/>
    <w:rsid w:val="008E1AB1"/>
    <w:rsid w:val="008E43BE"/>
    <w:rsid w:val="008F1C88"/>
    <w:rsid w:val="008F2550"/>
    <w:rsid w:val="0090047D"/>
    <w:rsid w:val="00901077"/>
    <w:rsid w:val="0090220B"/>
    <w:rsid w:val="00903767"/>
    <w:rsid w:val="00913B56"/>
    <w:rsid w:val="00913E40"/>
    <w:rsid w:val="009205FC"/>
    <w:rsid w:val="00922DF7"/>
    <w:rsid w:val="009263E2"/>
    <w:rsid w:val="00932DDB"/>
    <w:rsid w:val="00934649"/>
    <w:rsid w:val="00935F03"/>
    <w:rsid w:val="009409EA"/>
    <w:rsid w:val="009507CF"/>
    <w:rsid w:val="00951220"/>
    <w:rsid w:val="00951725"/>
    <w:rsid w:val="00956240"/>
    <w:rsid w:val="0095678D"/>
    <w:rsid w:val="00956949"/>
    <w:rsid w:val="009577A5"/>
    <w:rsid w:val="00960701"/>
    <w:rsid w:val="00961F2F"/>
    <w:rsid w:val="0096754D"/>
    <w:rsid w:val="00973E7B"/>
    <w:rsid w:val="00976BB5"/>
    <w:rsid w:val="00982B02"/>
    <w:rsid w:val="009865A3"/>
    <w:rsid w:val="009869A6"/>
    <w:rsid w:val="00987323"/>
    <w:rsid w:val="00990647"/>
    <w:rsid w:val="0099078B"/>
    <w:rsid w:val="009911CE"/>
    <w:rsid w:val="0099462F"/>
    <w:rsid w:val="0099537C"/>
    <w:rsid w:val="00995462"/>
    <w:rsid w:val="009966CC"/>
    <w:rsid w:val="009A2F42"/>
    <w:rsid w:val="009A5154"/>
    <w:rsid w:val="009B1C71"/>
    <w:rsid w:val="009B1DB0"/>
    <w:rsid w:val="009B69C8"/>
    <w:rsid w:val="009B70CF"/>
    <w:rsid w:val="009B72DC"/>
    <w:rsid w:val="009C1B29"/>
    <w:rsid w:val="009C45B3"/>
    <w:rsid w:val="009C78CE"/>
    <w:rsid w:val="009D4552"/>
    <w:rsid w:val="009D539D"/>
    <w:rsid w:val="009D551F"/>
    <w:rsid w:val="009E13AB"/>
    <w:rsid w:val="009E20F7"/>
    <w:rsid w:val="009E4663"/>
    <w:rsid w:val="009E53A6"/>
    <w:rsid w:val="009E540F"/>
    <w:rsid w:val="009E596A"/>
    <w:rsid w:val="009E6D0E"/>
    <w:rsid w:val="009E717A"/>
    <w:rsid w:val="009F4405"/>
    <w:rsid w:val="009F5DFA"/>
    <w:rsid w:val="00A03B0A"/>
    <w:rsid w:val="00A07F94"/>
    <w:rsid w:val="00A115F4"/>
    <w:rsid w:val="00A11778"/>
    <w:rsid w:val="00A14646"/>
    <w:rsid w:val="00A15943"/>
    <w:rsid w:val="00A15A20"/>
    <w:rsid w:val="00A161B8"/>
    <w:rsid w:val="00A24FF1"/>
    <w:rsid w:val="00A26E86"/>
    <w:rsid w:val="00A27681"/>
    <w:rsid w:val="00A335EE"/>
    <w:rsid w:val="00A35B93"/>
    <w:rsid w:val="00A40C4E"/>
    <w:rsid w:val="00A4137D"/>
    <w:rsid w:val="00A41D6B"/>
    <w:rsid w:val="00A4212E"/>
    <w:rsid w:val="00A442DD"/>
    <w:rsid w:val="00A459ED"/>
    <w:rsid w:val="00A46D08"/>
    <w:rsid w:val="00A479D6"/>
    <w:rsid w:val="00A521F1"/>
    <w:rsid w:val="00A531B4"/>
    <w:rsid w:val="00A6654E"/>
    <w:rsid w:val="00A70052"/>
    <w:rsid w:val="00A707D1"/>
    <w:rsid w:val="00A73127"/>
    <w:rsid w:val="00A73394"/>
    <w:rsid w:val="00A77B48"/>
    <w:rsid w:val="00A92ED0"/>
    <w:rsid w:val="00A93E60"/>
    <w:rsid w:val="00A9680D"/>
    <w:rsid w:val="00A96957"/>
    <w:rsid w:val="00AA0D8B"/>
    <w:rsid w:val="00AA1D09"/>
    <w:rsid w:val="00AA2414"/>
    <w:rsid w:val="00AA4337"/>
    <w:rsid w:val="00AA757A"/>
    <w:rsid w:val="00AB0566"/>
    <w:rsid w:val="00AB3295"/>
    <w:rsid w:val="00AB477D"/>
    <w:rsid w:val="00AB725A"/>
    <w:rsid w:val="00AC17BD"/>
    <w:rsid w:val="00AC2611"/>
    <w:rsid w:val="00AC69DA"/>
    <w:rsid w:val="00AC7EA8"/>
    <w:rsid w:val="00AD175B"/>
    <w:rsid w:val="00AD3026"/>
    <w:rsid w:val="00AD5883"/>
    <w:rsid w:val="00AD7F01"/>
    <w:rsid w:val="00AE0782"/>
    <w:rsid w:val="00AE091F"/>
    <w:rsid w:val="00AE3840"/>
    <w:rsid w:val="00AE3E15"/>
    <w:rsid w:val="00AE4A39"/>
    <w:rsid w:val="00AE7C82"/>
    <w:rsid w:val="00AE7EB9"/>
    <w:rsid w:val="00AF0C03"/>
    <w:rsid w:val="00AF0F99"/>
    <w:rsid w:val="00AF19E5"/>
    <w:rsid w:val="00AF1D44"/>
    <w:rsid w:val="00AF1D9C"/>
    <w:rsid w:val="00AF61C9"/>
    <w:rsid w:val="00AF63C8"/>
    <w:rsid w:val="00AF6A59"/>
    <w:rsid w:val="00AF7BA9"/>
    <w:rsid w:val="00AF7F14"/>
    <w:rsid w:val="00B00735"/>
    <w:rsid w:val="00B02A85"/>
    <w:rsid w:val="00B052BE"/>
    <w:rsid w:val="00B11338"/>
    <w:rsid w:val="00B11AF6"/>
    <w:rsid w:val="00B1236B"/>
    <w:rsid w:val="00B12510"/>
    <w:rsid w:val="00B12C8B"/>
    <w:rsid w:val="00B14E8E"/>
    <w:rsid w:val="00B15AC7"/>
    <w:rsid w:val="00B17CED"/>
    <w:rsid w:val="00B207A4"/>
    <w:rsid w:val="00B25957"/>
    <w:rsid w:val="00B26CFC"/>
    <w:rsid w:val="00B34EC5"/>
    <w:rsid w:val="00B34ED6"/>
    <w:rsid w:val="00B361FA"/>
    <w:rsid w:val="00B45A86"/>
    <w:rsid w:val="00B45E0C"/>
    <w:rsid w:val="00B46C9C"/>
    <w:rsid w:val="00B51C88"/>
    <w:rsid w:val="00B53C64"/>
    <w:rsid w:val="00B61EB2"/>
    <w:rsid w:val="00B64F5B"/>
    <w:rsid w:val="00B66C00"/>
    <w:rsid w:val="00B7371B"/>
    <w:rsid w:val="00B754B8"/>
    <w:rsid w:val="00B756C0"/>
    <w:rsid w:val="00B824E1"/>
    <w:rsid w:val="00B83C87"/>
    <w:rsid w:val="00B851DD"/>
    <w:rsid w:val="00B945CC"/>
    <w:rsid w:val="00B95737"/>
    <w:rsid w:val="00BA03CF"/>
    <w:rsid w:val="00BA1E46"/>
    <w:rsid w:val="00BA3E6E"/>
    <w:rsid w:val="00BA5074"/>
    <w:rsid w:val="00BA5EC1"/>
    <w:rsid w:val="00BB1728"/>
    <w:rsid w:val="00BB47F0"/>
    <w:rsid w:val="00BD13E6"/>
    <w:rsid w:val="00BD1928"/>
    <w:rsid w:val="00BD6DA9"/>
    <w:rsid w:val="00BD795D"/>
    <w:rsid w:val="00BE5F3C"/>
    <w:rsid w:val="00BE7697"/>
    <w:rsid w:val="00BF1513"/>
    <w:rsid w:val="00BF5A5D"/>
    <w:rsid w:val="00BF5D3C"/>
    <w:rsid w:val="00BF71A6"/>
    <w:rsid w:val="00BF7B83"/>
    <w:rsid w:val="00C009DB"/>
    <w:rsid w:val="00C00C0C"/>
    <w:rsid w:val="00C053A0"/>
    <w:rsid w:val="00C07CA7"/>
    <w:rsid w:val="00C13631"/>
    <w:rsid w:val="00C13854"/>
    <w:rsid w:val="00C15A9B"/>
    <w:rsid w:val="00C1622A"/>
    <w:rsid w:val="00C169C4"/>
    <w:rsid w:val="00C225E7"/>
    <w:rsid w:val="00C26019"/>
    <w:rsid w:val="00C27270"/>
    <w:rsid w:val="00C30603"/>
    <w:rsid w:val="00C36DF1"/>
    <w:rsid w:val="00C450C5"/>
    <w:rsid w:val="00C46433"/>
    <w:rsid w:val="00C511FB"/>
    <w:rsid w:val="00C5172E"/>
    <w:rsid w:val="00C538BB"/>
    <w:rsid w:val="00C55815"/>
    <w:rsid w:val="00C56703"/>
    <w:rsid w:val="00C5690C"/>
    <w:rsid w:val="00C5712B"/>
    <w:rsid w:val="00C573F5"/>
    <w:rsid w:val="00C60711"/>
    <w:rsid w:val="00C6166D"/>
    <w:rsid w:val="00C63FA2"/>
    <w:rsid w:val="00C676CF"/>
    <w:rsid w:val="00C71749"/>
    <w:rsid w:val="00C777A6"/>
    <w:rsid w:val="00C80787"/>
    <w:rsid w:val="00C8461E"/>
    <w:rsid w:val="00C84D2F"/>
    <w:rsid w:val="00C866BE"/>
    <w:rsid w:val="00C86EBA"/>
    <w:rsid w:val="00C87AB5"/>
    <w:rsid w:val="00C914BF"/>
    <w:rsid w:val="00C92692"/>
    <w:rsid w:val="00C932A7"/>
    <w:rsid w:val="00C95765"/>
    <w:rsid w:val="00C97022"/>
    <w:rsid w:val="00C97B21"/>
    <w:rsid w:val="00C97FF3"/>
    <w:rsid w:val="00CA0E7D"/>
    <w:rsid w:val="00CA2A17"/>
    <w:rsid w:val="00CA2C8A"/>
    <w:rsid w:val="00CB0321"/>
    <w:rsid w:val="00CB16FE"/>
    <w:rsid w:val="00CB1875"/>
    <w:rsid w:val="00CB463E"/>
    <w:rsid w:val="00CB4C1D"/>
    <w:rsid w:val="00CB4C79"/>
    <w:rsid w:val="00CB72DE"/>
    <w:rsid w:val="00CB79FB"/>
    <w:rsid w:val="00CC1022"/>
    <w:rsid w:val="00CC1A94"/>
    <w:rsid w:val="00CC2DFF"/>
    <w:rsid w:val="00CC43F5"/>
    <w:rsid w:val="00CC79D2"/>
    <w:rsid w:val="00CD31E9"/>
    <w:rsid w:val="00CD3D87"/>
    <w:rsid w:val="00CD49A6"/>
    <w:rsid w:val="00CE2F71"/>
    <w:rsid w:val="00CE449D"/>
    <w:rsid w:val="00CF19D1"/>
    <w:rsid w:val="00CF3CE7"/>
    <w:rsid w:val="00CF3E6A"/>
    <w:rsid w:val="00D01038"/>
    <w:rsid w:val="00D02080"/>
    <w:rsid w:val="00D0362E"/>
    <w:rsid w:val="00D03D99"/>
    <w:rsid w:val="00D054C0"/>
    <w:rsid w:val="00D061FF"/>
    <w:rsid w:val="00D0794E"/>
    <w:rsid w:val="00D14DAE"/>
    <w:rsid w:val="00D1644A"/>
    <w:rsid w:val="00D17FAB"/>
    <w:rsid w:val="00D23A86"/>
    <w:rsid w:val="00D24283"/>
    <w:rsid w:val="00D2572E"/>
    <w:rsid w:val="00D303E7"/>
    <w:rsid w:val="00D3379A"/>
    <w:rsid w:val="00D33E62"/>
    <w:rsid w:val="00D34B84"/>
    <w:rsid w:val="00D40B3E"/>
    <w:rsid w:val="00D43EB0"/>
    <w:rsid w:val="00D47278"/>
    <w:rsid w:val="00D61493"/>
    <w:rsid w:val="00D6161F"/>
    <w:rsid w:val="00D6286E"/>
    <w:rsid w:val="00D636A2"/>
    <w:rsid w:val="00D64DC6"/>
    <w:rsid w:val="00D65461"/>
    <w:rsid w:val="00D72507"/>
    <w:rsid w:val="00D733E9"/>
    <w:rsid w:val="00D74FA9"/>
    <w:rsid w:val="00D801A5"/>
    <w:rsid w:val="00D80C4B"/>
    <w:rsid w:val="00D832F3"/>
    <w:rsid w:val="00D85C41"/>
    <w:rsid w:val="00D91C40"/>
    <w:rsid w:val="00D91F21"/>
    <w:rsid w:val="00D923A5"/>
    <w:rsid w:val="00D9464F"/>
    <w:rsid w:val="00D946BB"/>
    <w:rsid w:val="00D97B20"/>
    <w:rsid w:val="00DA0DDC"/>
    <w:rsid w:val="00DA3E20"/>
    <w:rsid w:val="00DA5B61"/>
    <w:rsid w:val="00DA7401"/>
    <w:rsid w:val="00DB0FC5"/>
    <w:rsid w:val="00DC1972"/>
    <w:rsid w:val="00DC29B5"/>
    <w:rsid w:val="00DC618D"/>
    <w:rsid w:val="00DC6E2F"/>
    <w:rsid w:val="00DD1347"/>
    <w:rsid w:val="00DD1A00"/>
    <w:rsid w:val="00DD2843"/>
    <w:rsid w:val="00DD2E74"/>
    <w:rsid w:val="00DD3705"/>
    <w:rsid w:val="00DD415C"/>
    <w:rsid w:val="00DD6622"/>
    <w:rsid w:val="00DD6AFD"/>
    <w:rsid w:val="00DE37F2"/>
    <w:rsid w:val="00DF0484"/>
    <w:rsid w:val="00DF148B"/>
    <w:rsid w:val="00DF47B6"/>
    <w:rsid w:val="00DF4E11"/>
    <w:rsid w:val="00E00265"/>
    <w:rsid w:val="00E01B47"/>
    <w:rsid w:val="00E034EA"/>
    <w:rsid w:val="00E06721"/>
    <w:rsid w:val="00E07416"/>
    <w:rsid w:val="00E07881"/>
    <w:rsid w:val="00E1390B"/>
    <w:rsid w:val="00E13E29"/>
    <w:rsid w:val="00E14003"/>
    <w:rsid w:val="00E229D0"/>
    <w:rsid w:val="00E25724"/>
    <w:rsid w:val="00E27164"/>
    <w:rsid w:val="00E32A23"/>
    <w:rsid w:val="00E3375D"/>
    <w:rsid w:val="00E35AEF"/>
    <w:rsid w:val="00E35D50"/>
    <w:rsid w:val="00E40320"/>
    <w:rsid w:val="00E405C9"/>
    <w:rsid w:val="00E40A75"/>
    <w:rsid w:val="00E44228"/>
    <w:rsid w:val="00E453F7"/>
    <w:rsid w:val="00E47534"/>
    <w:rsid w:val="00E53637"/>
    <w:rsid w:val="00E54B61"/>
    <w:rsid w:val="00E57E89"/>
    <w:rsid w:val="00E604BD"/>
    <w:rsid w:val="00E63130"/>
    <w:rsid w:val="00E64D73"/>
    <w:rsid w:val="00E65131"/>
    <w:rsid w:val="00E662C4"/>
    <w:rsid w:val="00E71F4F"/>
    <w:rsid w:val="00E742FF"/>
    <w:rsid w:val="00E748F4"/>
    <w:rsid w:val="00E75CFF"/>
    <w:rsid w:val="00E75E1B"/>
    <w:rsid w:val="00E772AC"/>
    <w:rsid w:val="00E8463F"/>
    <w:rsid w:val="00E86130"/>
    <w:rsid w:val="00E90A7E"/>
    <w:rsid w:val="00E9108D"/>
    <w:rsid w:val="00E91DE3"/>
    <w:rsid w:val="00E921CC"/>
    <w:rsid w:val="00E92922"/>
    <w:rsid w:val="00E94BAC"/>
    <w:rsid w:val="00EA1BF2"/>
    <w:rsid w:val="00EA4957"/>
    <w:rsid w:val="00EA67FB"/>
    <w:rsid w:val="00EA75BD"/>
    <w:rsid w:val="00EB3109"/>
    <w:rsid w:val="00EB3657"/>
    <w:rsid w:val="00EB5BBC"/>
    <w:rsid w:val="00EB695E"/>
    <w:rsid w:val="00EC38C8"/>
    <w:rsid w:val="00EC448E"/>
    <w:rsid w:val="00EC6372"/>
    <w:rsid w:val="00ED35A8"/>
    <w:rsid w:val="00ED372A"/>
    <w:rsid w:val="00ED74CE"/>
    <w:rsid w:val="00EE23DE"/>
    <w:rsid w:val="00EE45AD"/>
    <w:rsid w:val="00EF26BA"/>
    <w:rsid w:val="00EF5CA7"/>
    <w:rsid w:val="00EF74A8"/>
    <w:rsid w:val="00F01E13"/>
    <w:rsid w:val="00F0660E"/>
    <w:rsid w:val="00F06673"/>
    <w:rsid w:val="00F10421"/>
    <w:rsid w:val="00F13B9A"/>
    <w:rsid w:val="00F143A4"/>
    <w:rsid w:val="00F177E7"/>
    <w:rsid w:val="00F212A8"/>
    <w:rsid w:val="00F25EB2"/>
    <w:rsid w:val="00F400D5"/>
    <w:rsid w:val="00F409EF"/>
    <w:rsid w:val="00F42126"/>
    <w:rsid w:val="00F44CD3"/>
    <w:rsid w:val="00F46DFC"/>
    <w:rsid w:val="00F47023"/>
    <w:rsid w:val="00F50410"/>
    <w:rsid w:val="00F504E2"/>
    <w:rsid w:val="00F55642"/>
    <w:rsid w:val="00F62819"/>
    <w:rsid w:val="00F64E87"/>
    <w:rsid w:val="00F665A8"/>
    <w:rsid w:val="00F73324"/>
    <w:rsid w:val="00F77864"/>
    <w:rsid w:val="00F822F6"/>
    <w:rsid w:val="00F86990"/>
    <w:rsid w:val="00F86AA6"/>
    <w:rsid w:val="00F90897"/>
    <w:rsid w:val="00F91E34"/>
    <w:rsid w:val="00F92225"/>
    <w:rsid w:val="00F9398A"/>
    <w:rsid w:val="00F93B86"/>
    <w:rsid w:val="00FA4880"/>
    <w:rsid w:val="00FA6CAF"/>
    <w:rsid w:val="00FA71B8"/>
    <w:rsid w:val="00FB051B"/>
    <w:rsid w:val="00FB6E35"/>
    <w:rsid w:val="00FB7B4A"/>
    <w:rsid w:val="00FB7BB6"/>
    <w:rsid w:val="00FC0A24"/>
    <w:rsid w:val="00FC4080"/>
    <w:rsid w:val="00FC4FE0"/>
    <w:rsid w:val="00FC6F3E"/>
    <w:rsid w:val="00FD02E8"/>
    <w:rsid w:val="00FD40DD"/>
    <w:rsid w:val="00FD4119"/>
    <w:rsid w:val="00FF0947"/>
    <w:rsid w:val="00FF34AD"/>
    <w:rsid w:val="00FF3743"/>
    <w:rsid w:val="00FF5A69"/>
    <w:rsid w:val="00FF6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107C9"/>
  <w15:docId w15:val="{6387CDF1-8021-4A73-B9F0-E9E311A8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E6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1D8B"/>
    <w:pPr>
      <w:ind w:left="720"/>
      <w:contextualSpacing/>
    </w:pPr>
    <w:rPr>
      <w:rFonts w:ascii="Calibri" w:eastAsia="Calibri" w:hAnsi="Calibri" w:cs="Times New Roman"/>
    </w:rPr>
  </w:style>
  <w:style w:type="table" w:styleId="TableGrid">
    <w:name w:val="Table Grid"/>
    <w:basedOn w:val="TableNormal"/>
    <w:uiPriority w:val="59"/>
    <w:rsid w:val="0091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4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DF2"/>
  </w:style>
  <w:style w:type="paragraph" w:styleId="Footer">
    <w:name w:val="footer"/>
    <w:basedOn w:val="Normal"/>
    <w:link w:val="FooterChar"/>
    <w:uiPriority w:val="99"/>
    <w:unhideWhenUsed/>
    <w:rsid w:val="007D4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DF2"/>
  </w:style>
  <w:style w:type="character" w:styleId="Hyperlink">
    <w:name w:val="Hyperlink"/>
    <w:basedOn w:val="DefaultParagraphFont"/>
    <w:uiPriority w:val="99"/>
    <w:unhideWhenUsed/>
    <w:rsid w:val="004F5353"/>
    <w:rPr>
      <w:color w:val="0000FF" w:themeColor="hyperlink"/>
      <w:u w:val="single"/>
    </w:rPr>
  </w:style>
  <w:style w:type="character" w:customStyle="1" w:styleId="UnresolvedMention1">
    <w:name w:val="Unresolved Mention1"/>
    <w:basedOn w:val="DefaultParagraphFont"/>
    <w:uiPriority w:val="99"/>
    <w:semiHidden/>
    <w:unhideWhenUsed/>
    <w:rsid w:val="004F5353"/>
    <w:rPr>
      <w:color w:val="605E5C"/>
      <w:shd w:val="clear" w:color="auto" w:fill="E1DFDD"/>
    </w:rPr>
  </w:style>
  <w:style w:type="paragraph" w:styleId="Revision">
    <w:name w:val="Revision"/>
    <w:hidden/>
    <w:uiPriority w:val="99"/>
    <w:semiHidden/>
    <w:rsid w:val="00BF5D3C"/>
    <w:pPr>
      <w:spacing w:after="0" w:line="240" w:lineRule="auto"/>
    </w:pPr>
  </w:style>
  <w:style w:type="paragraph" w:styleId="FootnoteText">
    <w:name w:val="footnote text"/>
    <w:basedOn w:val="Normal"/>
    <w:link w:val="FootnoteTextChar"/>
    <w:uiPriority w:val="99"/>
    <w:semiHidden/>
    <w:unhideWhenUsed/>
    <w:rsid w:val="00510A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0A18"/>
    <w:rPr>
      <w:sz w:val="20"/>
      <w:szCs w:val="20"/>
    </w:rPr>
  </w:style>
  <w:style w:type="character" w:styleId="FootnoteReference">
    <w:name w:val="footnote reference"/>
    <w:aliases w:val="ftref,footnote ref,Footnote,16 Point,Superscript 6 Point,Odwołanie przypisu,Footnote text,Footnote + Arial,10 pt,Black,Superscript 6 Point + 11 pt,(NECG) Footnote Reference,Fußnotenzeichen DISS,fr,Footnote Ref in FtNote,BVI fnr,E FNZ"/>
    <w:basedOn w:val="DefaultParagraphFont"/>
    <w:uiPriority w:val="99"/>
    <w:unhideWhenUsed/>
    <w:qFormat/>
    <w:rsid w:val="00510A18"/>
    <w:rPr>
      <w:vertAlign w:val="superscript"/>
    </w:rPr>
  </w:style>
  <w:style w:type="paragraph" w:styleId="BalloonText">
    <w:name w:val="Balloon Text"/>
    <w:basedOn w:val="Normal"/>
    <w:link w:val="BalloonTextChar"/>
    <w:uiPriority w:val="99"/>
    <w:semiHidden/>
    <w:unhideWhenUsed/>
    <w:rsid w:val="003B71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1D9"/>
    <w:rPr>
      <w:rFonts w:ascii="Segoe UI" w:hAnsi="Segoe UI" w:cs="Segoe UI"/>
      <w:sz w:val="18"/>
      <w:szCs w:val="18"/>
    </w:rPr>
  </w:style>
  <w:style w:type="character" w:styleId="Strong">
    <w:name w:val="Strong"/>
    <w:basedOn w:val="DefaultParagraphFont"/>
    <w:uiPriority w:val="22"/>
    <w:qFormat/>
    <w:rsid w:val="00051865"/>
    <w:rPr>
      <w:b/>
      <w:bCs/>
    </w:rPr>
  </w:style>
  <w:style w:type="character" w:styleId="CommentReference">
    <w:name w:val="annotation reference"/>
    <w:basedOn w:val="DefaultParagraphFont"/>
    <w:uiPriority w:val="99"/>
    <w:semiHidden/>
    <w:unhideWhenUsed/>
    <w:rsid w:val="00CA2A17"/>
    <w:rPr>
      <w:sz w:val="16"/>
      <w:szCs w:val="16"/>
    </w:rPr>
  </w:style>
  <w:style w:type="paragraph" w:styleId="CommentText">
    <w:name w:val="annotation text"/>
    <w:basedOn w:val="Normal"/>
    <w:link w:val="CommentTextChar"/>
    <w:uiPriority w:val="99"/>
    <w:unhideWhenUsed/>
    <w:rsid w:val="00CA2A17"/>
    <w:pPr>
      <w:spacing w:line="240" w:lineRule="auto"/>
    </w:pPr>
    <w:rPr>
      <w:sz w:val="20"/>
      <w:szCs w:val="20"/>
    </w:rPr>
  </w:style>
  <w:style w:type="character" w:customStyle="1" w:styleId="CommentTextChar">
    <w:name w:val="Comment Text Char"/>
    <w:basedOn w:val="DefaultParagraphFont"/>
    <w:link w:val="CommentText"/>
    <w:uiPriority w:val="99"/>
    <w:rsid w:val="00CA2A17"/>
    <w:rPr>
      <w:sz w:val="20"/>
      <w:szCs w:val="20"/>
    </w:rPr>
  </w:style>
  <w:style w:type="paragraph" w:styleId="CommentSubject">
    <w:name w:val="annotation subject"/>
    <w:basedOn w:val="CommentText"/>
    <w:next w:val="CommentText"/>
    <w:link w:val="CommentSubjectChar"/>
    <w:uiPriority w:val="99"/>
    <w:semiHidden/>
    <w:unhideWhenUsed/>
    <w:rsid w:val="00CA2A17"/>
    <w:rPr>
      <w:b/>
      <w:bCs/>
    </w:rPr>
  </w:style>
  <w:style w:type="character" w:customStyle="1" w:styleId="CommentSubjectChar">
    <w:name w:val="Comment Subject Char"/>
    <w:basedOn w:val="CommentTextChar"/>
    <w:link w:val="CommentSubject"/>
    <w:uiPriority w:val="99"/>
    <w:semiHidden/>
    <w:rsid w:val="00CA2A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99790">
      <w:bodyDiv w:val="1"/>
      <w:marLeft w:val="0"/>
      <w:marRight w:val="0"/>
      <w:marTop w:val="0"/>
      <w:marBottom w:val="0"/>
      <w:divBdr>
        <w:top w:val="none" w:sz="0" w:space="0" w:color="auto"/>
        <w:left w:val="none" w:sz="0" w:space="0" w:color="auto"/>
        <w:bottom w:val="none" w:sz="0" w:space="0" w:color="auto"/>
        <w:right w:val="none" w:sz="0" w:space="0" w:color="auto"/>
      </w:divBdr>
      <w:divsChild>
        <w:div w:id="137306798">
          <w:marLeft w:val="0"/>
          <w:marRight w:val="0"/>
          <w:marTop w:val="0"/>
          <w:marBottom w:val="0"/>
          <w:divBdr>
            <w:top w:val="none" w:sz="0" w:space="0" w:color="auto"/>
            <w:left w:val="none" w:sz="0" w:space="0" w:color="auto"/>
            <w:bottom w:val="none" w:sz="0" w:space="0" w:color="auto"/>
            <w:right w:val="none" w:sz="0" w:space="0" w:color="auto"/>
          </w:divBdr>
          <w:divsChild>
            <w:div w:id="1863279290">
              <w:marLeft w:val="0"/>
              <w:marRight w:val="0"/>
              <w:marTop w:val="0"/>
              <w:marBottom w:val="0"/>
              <w:divBdr>
                <w:top w:val="none" w:sz="0" w:space="0" w:color="auto"/>
                <w:left w:val="none" w:sz="0" w:space="0" w:color="auto"/>
                <w:bottom w:val="none" w:sz="0" w:space="0" w:color="auto"/>
                <w:right w:val="none" w:sz="0" w:space="0" w:color="auto"/>
              </w:divBdr>
              <w:divsChild>
                <w:div w:id="125417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3137">
          <w:marLeft w:val="0"/>
          <w:marRight w:val="0"/>
          <w:marTop w:val="0"/>
          <w:marBottom w:val="0"/>
          <w:divBdr>
            <w:top w:val="none" w:sz="0" w:space="0" w:color="auto"/>
            <w:left w:val="none" w:sz="0" w:space="0" w:color="auto"/>
            <w:bottom w:val="none" w:sz="0" w:space="0" w:color="auto"/>
            <w:right w:val="none" w:sz="0" w:space="0" w:color="auto"/>
          </w:divBdr>
          <w:divsChild>
            <w:div w:id="455679390">
              <w:marLeft w:val="0"/>
              <w:marRight w:val="0"/>
              <w:marTop w:val="0"/>
              <w:marBottom w:val="0"/>
              <w:divBdr>
                <w:top w:val="none" w:sz="0" w:space="0" w:color="auto"/>
                <w:left w:val="none" w:sz="0" w:space="0" w:color="auto"/>
                <w:bottom w:val="none" w:sz="0" w:space="0" w:color="auto"/>
                <w:right w:val="none" w:sz="0" w:space="0" w:color="auto"/>
              </w:divBdr>
              <w:divsChild>
                <w:div w:id="264269369">
                  <w:marLeft w:val="0"/>
                  <w:marRight w:val="0"/>
                  <w:marTop w:val="0"/>
                  <w:marBottom w:val="0"/>
                  <w:divBdr>
                    <w:top w:val="none" w:sz="0" w:space="0" w:color="auto"/>
                    <w:left w:val="none" w:sz="0" w:space="0" w:color="auto"/>
                    <w:bottom w:val="none" w:sz="0" w:space="0" w:color="auto"/>
                    <w:right w:val="none" w:sz="0" w:space="0" w:color="auto"/>
                  </w:divBdr>
                  <w:divsChild>
                    <w:div w:id="178587552">
                      <w:marLeft w:val="0"/>
                      <w:marRight w:val="-105"/>
                      <w:marTop w:val="0"/>
                      <w:marBottom w:val="0"/>
                      <w:divBdr>
                        <w:top w:val="none" w:sz="0" w:space="0" w:color="auto"/>
                        <w:left w:val="none" w:sz="0" w:space="0" w:color="auto"/>
                        <w:bottom w:val="none" w:sz="0" w:space="0" w:color="auto"/>
                        <w:right w:val="none" w:sz="0" w:space="0" w:color="auto"/>
                      </w:divBdr>
                      <w:divsChild>
                        <w:div w:id="1228687879">
                          <w:marLeft w:val="0"/>
                          <w:marRight w:val="0"/>
                          <w:marTop w:val="0"/>
                          <w:marBottom w:val="0"/>
                          <w:divBdr>
                            <w:top w:val="none" w:sz="0" w:space="0" w:color="auto"/>
                            <w:left w:val="none" w:sz="0" w:space="0" w:color="auto"/>
                            <w:bottom w:val="none" w:sz="0" w:space="0" w:color="auto"/>
                            <w:right w:val="none" w:sz="0" w:space="0" w:color="auto"/>
                          </w:divBdr>
                          <w:divsChild>
                            <w:div w:id="24142129">
                              <w:marLeft w:val="0"/>
                              <w:marRight w:val="0"/>
                              <w:marTop w:val="0"/>
                              <w:marBottom w:val="0"/>
                              <w:divBdr>
                                <w:top w:val="none" w:sz="0" w:space="0" w:color="auto"/>
                                <w:left w:val="none" w:sz="0" w:space="0" w:color="auto"/>
                                <w:bottom w:val="none" w:sz="0" w:space="0" w:color="auto"/>
                                <w:right w:val="none" w:sz="0" w:space="0" w:color="auto"/>
                              </w:divBdr>
                              <w:divsChild>
                                <w:div w:id="1010178560">
                                  <w:marLeft w:val="0"/>
                                  <w:marRight w:val="0"/>
                                  <w:marTop w:val="0"/>
                                  <w:marBottom w:val="0"/>
                                  <w:divBdr>
                                    <w:top w:val="none" w:sz="0" w:space="0" w:color="auto"/>
                                    <w:left w:val="none" w:sz="0" w:space="0" w:color="auto"/>
                                    <w:bottom w:val="none" w:sz="0" w:space="0" w:color="auto"/>
                                    <w:right w:val="none" w:sz="0" w:space="0" w:color="auto"/>
                                  </w:divBdr>
                                  <w:divsChild>
                                    <w:div w:id="1833791888">
                                      <w:marLeft w:val="750"/>
                                      <w:marRight w:val="0"/>
                                      <w:marTop w:val="0"/>
                                      <w:marBottom w:val="0"/>
                                      <w:divBdr>
                                        <w:top w:val="none" w:sz="0" w:space="0" w:color="auto"/>
                                        <w:left w:val="none" w:sz="0" w:space="0" w:color="auto"/>
                                        <w:bottom w:val="none" w:sz="0" w:space="0" w:color="auto"/>
                                        <w:right w:val="none" w:sz="0" w:space="0" w:color="auto"/>
                                      </w:divBdr>
                                      <w:divsChild>
                                        <w:div w:id="366563069">
                                          <w:marLeft w:val="0"/>
                                          <w:marRight w:val="0"/>
                                          <w:marTop w:val="60"/>
                                          <w:marBottom w:val="0"/>
                                          <w:divBdr>
                                            <w:top w:val="none" w:sz="0" w:space="0" w:color="auto"/>
                                            <w:left w:val="none" w:sz="0" w:space="0" w:color="auto"/>
                                            <w:bottom w:val="none" w:sz="0" w:space="0" w:color="auto"/>
                                            <w:right w:val="none" w:sz="0" w:space="0" w:color="auto"/>
                                          </w:divBdr>
                                        </w:div>
                                        <w:div w:id="1811560319">
                                          <w:marLeft w:val="0"/>
                                          <w:marRight w:val="0"/>
                                          <w:marTop w:val="0"/>
                                          <w:marBottom w:val="0"/>
                                          <w:divBdr>
                                            <w:top w:val="none" w:sz="0" w:space="0" w:color="auto"/>
                                            <w:left w:val="none" w:sz="0" w:space="0" w:color="auto"/>
                                            <w:bottom w:val="none" w:sz="0" w:space="0" w:color="auto"/>
                                            <w:right w:val="none" w:sz="0" w:space="0" w:color="auto"/>
                                          </w:divBdr>
                                          <w:divsChild>
                                            <w:div w:id="1151094058">
                                              <w:marLeft w:val="0"/>
                                              <w:marRight w:val="0"/>
                                              <w:marTop w:val="0"/>
                                              <w:marBottom w:val="0"/>
                                              <w:divBdr>
                                                <w:top w:val="none" w:sz="0" w:space="0" w:color="auto"/>
                                                <w:left w:val="none" w:sz="0" w:space="0" w:color="auto"/>
                                                <w:bottom w:val="none" w:sz="0" w:space="0" w:color="auto"/>
                                                <w:right w:val="none" w:sz="0" w:space="0" w:color="auto"/>
                                              </w:divBdr>
                                              <w:divsChild>
                                                <w:div w:id="1819880696">
                                                  <w:marLeft w:val="0"/>
                                                  <w:marRight w:val="0"/>
                                                  <w:marTop w:val="0"/>
                                                  <w:marBottom w:val="0"/>
                                                  <w:divBdr>
                                                    <w:top w:val="none" w:sz="0" w:space="0" w:color="auto"/>
                                                    <w:left w:val="none" w:sz="0" w:space="0" w:color="auto"/>
                                                    <w:bottom w:val="none" w:sz="0" w:space="0" w:color="auto"/>
                                                    <w:right w:val="none" w:sz="0" w:space="0" w:color="auto"/>
                                                  </w:divBdr>
                                                  <w:divsChild>
                                                    <w:div w:id="1619993328">
                                                      <w:marLeft w:val="0"/>
                                                      <w:marRight w:val="0"/>
                                                      <w:marTop w:val="0"/>
                                                      <w:marBottom w:val="0"/>
                                                      <w:divBdr>
                                                        <w:top w:val="none" w:sz="0" w:space="0" w:color="auto"/>
                                                        <w:left w:val="none" w:sz="0" w:space="0" w:color="auto"/>
                                                        <w:bottom w:val="none" w:sz="0" w:space="0" w:color="auto"/>
                                                        <w:right w:val="none" w:sz="0" w:space="0" w:color="auto"/>
                                                      </w:divBdr>
                                                      <w:divsChild>
                                                        <w:div w:id="2010448435">
                                                          <w:marLeft w:val="0"/>
                                                          <w:marRight w:val="0"/>
                                                          <w:marTop w:val="0"/>
                                                          <w:marBottom w:val="0"/>
                                                          <w:divBdr>
                                                            <w:top w:val="none" w:sz="0" w:space="0" w:color="auto"/>
                                                            <w:left w:val="none" w:sz="0" w:space="0" w:color="auto"/>
                                                            <w:bottom w:val="none" w:sz="0" w:space="0" w:color="auto"/>
                                                            <w:right w:val="none" w:sz="0" w:space="0" w:color="auto"/>
                                                          </w:divBdr>
                                                          <w:divsChild>
                                                            <w:div w:id="1557544040">
                                                              <w:marLeft w:val="0"/>
                                                              <w:marRight w:val="0"/>
                                                              <w:marTop w:val="0"/>
                                                              <w:marBottom w:val="0"/>
                                                              <w:divBdr>
                                                                <w:top w:val="none" w:sz="0" w:space="0" w:color="auto"/>
                                                                <w:left w:val="none" w:sz="0" w:space="0" w:color="auto"/>
                                                                <w:bottom w:val="none" w:sz="0" w:space="0" w:color="auto"/>
                                                                <w:right w:val="none" w:sz="0" w:space="0" w:color="auto"/>
                                                              </w:divBdr>
                                                              <w:divsChild>
                                                                <w:div w:id="689919694">
                                                                  <w:marLeft w:val="0"/>
                                                                  <w:marRight w:val="0"/>
                                                                  <w:marTop w:val="60"/>
                                                                  <w:marBottom w:val="0"/>
                                                                  <w:divBdr>
                                                                    <w:top w:val="none" w:sz="0" w:space="0" w:color="auto"/>
                                                                    <w:left w:val="none" w:sz="0" w:space="0" w:color="auto"/>
                                                                    <w:bottom w:val="none" w:sz="0" w:space="0" w:color="auto"/>
                                                                    <w:right w:val="none" w:sz="0" w:space="0" w:color="auto"/>
                                                                  </w:divBdr>
                                                                </w:div>
                                                                <w:div w:id="798691205">
                                                                  <w:marLeft w:val="0"/>
                                                                  <w:marRight w:val="0"/>
                                                                  <w:marTop w:val="0"/>
                                                                  <w:marBottom w:val="0"/>
                                                                  <w:divBdr>
                                                                    <w:top w:val="none" w:sz="0" w:space="0" w:color="auto"/>
                                                                    <w:left w:val="none" w:sz="0" w:space="0" w:color="auto"/>
                                                                    <w:bottom w:val="none" w:sz="0" w:space="0" w:color="auto"/>
                                                                    <w:right w:val="none" w:sz="0" w:space="0" w:color="auto"/>
                                                                  </w:divBdr>
                                                                  <w:divsChild>
                                                                    <w:div w:id="1733231457">
                                                                      <w:marLeft w:val="0"/>
                                                                      <w:marRight w:val="0"/>
                                                                      <w:marTop w:val="0"/>
                                                                      <w:marBottom w:val="0"/>
                                                                      <w:divBdr>
                                                                        <w:top w:val="none" w:sz="0" w:space="0" w:color="auto"/>
                                                                        <w:left w:val="none" w:sz="0" w:space="0" w:color="auto"/>
                                                                        <w:bottom w:val="none" w:sz="0" w:space="0" w:color="auto"/>
                                                                        <w:right w:val="none" w:sz="0" w:space="0" w:color="auto"/>
                                                                      </w:divBdr>
                                                                      <w:divsChild>
                                                                        <w:div w:id="335232043">
                                                                          <w:marLeft w:val="0"/>
                                                                          <w:marRight w:val="0"/>
                                                                          <w:marTop w:val="0"/>
                                                                          <w:marBottom w:val="0"/>
                                                                          <w:divBdr>
                                                                            <w:top w:val="none" w:sz="0" w:space="0" w:color="auto"/>
                                                                            <w:left w:val="none" w:sz="0" w:space="0" w:color="auto"/>
                                                                            <w:bottom w:val="none" w:sz="0" w:space="0" w:color="auto"/>
                                                                            <w:right w:val="none" w:sz="0" w:space="0" w:color="auto"/>
                                                                          </w:divBdr>
                                                                          <w:divsChild>
                                                                            <w:div w:id="534540203">
                                                                              <w:marLeft w:val="0"/>
                                                                              <w:marRight w:val="0"/>
                                                                              <w:marTop w:val="0"/>
                                                                              <w:marBottom w:val="0"/>
                                                                              <w:divBdr>
                                                                                <w:top w:val="none" w:sz="0" w:space="0" w:color="auto"/>
                                                                                <w:left w:val="none" w:sz="0" w:space="0" w:color="auto"/>
                                                                                <w:bottom w:val="none" w:sz="0" w:space="0" w:color="auto"/>
                                                                                <w:right w:val="none" w:sz="0" w:space="0" w:color="auto"/>
                                                                              </w:divBdr>
                                                                              <w:divsChild>
                                                                                <w:div w:id="17396829">
                                                                                  <w:marLeft w:val="105"/>
                                                                                  <w:marRight w:val="105"/>
                                                                                  <w:marTop w:val="90"/>
                                                                                  <w:marBottom w:val="150"/>
                                                                                  <w:divBdr>
                                                                                    <w:top w:val="none" w:sz="0" w:space="0" w:color="auto"/>
                                                                                    <w:left w:val="none" w:sz="0" w:space="0" w:color="auto"/>
                                                                                    <w:bottom w:val="none" w:sz="0" w:space="0" w:color="auto"/>
                                                                                    <w:right w:val="none" w:sz="0" w:space="0" w:color="auto"/>
                                                                                  </w:divBdr>
                                                                                </w:div>
                                                                                <w:div w:id="786437510">
                                                                                  <w:marLeft w:val="105"/>
                                                                                  <w:marRight w:val="105"/>
                                                                                  <w:marTop w:val="90"/>
                                                                                  <w:marBottom w:val="150"/>
                                                                                  <w:divBdr>
                                                                                    <w:top w:val="none" w:sz="0" w:space="0" w:color="auto"/>
                                                                                    <w:left w:val="none" w:sz="0" w:space="0" w:color="auto"/>
                                                                                    <w:bottom w:val="none" w:sz="0" w:space="0" w:color="auto"/>
                                                                                    <w:right w:val="none" w:sz="0" w:space="0" w:color="auto"/>
                                                                                  </w:divBdr>
                                                                                </w:div>
                                                                                <w:div w:id="1218668991">
                                                                                  <w:marLeft w:val="105"/>
                                                                                  <w:marRight w:val="105"/>
                                                                                  <w:marTop w:val="90"/>
                                                                                  <w:marBottom w:val="150"/>
                                                                                  <w:divBdr>
                                                                                    <w:top w:val="none" w:sz="0" w:space="0" w:color="auto"/>
                                                                                    <w:left w:val="none" w:sz="0" w:space="0" w:color="auto"/>
                                                                                    <w:bottom w:val="none" w:sz="0" w:space="0" w:color="auto"/>
                                                                                    <w:right w:val="none" w:sz="0" w:space="0" w:color="auto"/>
                                                                                  </w:divBdr>
                                                                                </w:div>
                                                                                <w:div w:id="1257443995">
                                                                                  <w:marLeft w:val="105"/>
                                                                                  <w:marRight w:val="105"/>
                                                                                  <w:marTop w:val="90"/>
                                                                                  <w:marBottom w:val="150"/>
                                                                                  <w:divBdr>
                                                                                    <w:top w:val="none" w:sz="0" w:space="0" w:color="auto"/>
                                                                                    <w:left w:val="none" w:sz="0" w:space="0" w:color="auto"/>
                                                                                    <w:bottom w:val="none" w:sz="0" w:space="0" w:color="auto"/>
                                                                                    <w:right w:val="none" w:sz="0" w:space="0" w:color="auto"/>
                                                                                  </w:divBdr>
                                                                                </w:div>
                                                                                <w:div w:id="1447851260">
                                                                                  <w:marLeft w:val="105"/>
                                                                                  <w:marRight w:val="105"/>
                                                                                  <w:marTop w:val="90"/>
                                                                                  <w:marBottom w:val="150"/>
                                                                                  <w:divBdr>
                                                                                    <w:top w:val="none" w:sz="0" w:space="0" w:color="auto"/>
                                                                                    <w:left w:val="none" w:sz="0" w:space="0" w:color="auto"/>
                                                                                    <w:bottom w:val="none" w:sz="0" w:space="0" w:color="auto"/>
                                                                                    <w:right w:val="none" w:sz="0" w:space="0" w:color="auto"/>
                                                                                  </w:divBdr>
                                                                                </w:div>
                                                                                <w:div w:id="197683308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1847899">
                                                                  <w:marLeft w:val="0"/>
                                                                  <w:marRight w:val="0"/>
                                                                  <w:marTop w:val="0"/>
                                                                  <w:marBottom w:val="0"/>
                                                                  <w:divBdr>
                                                                    <w:top w:val="none" w:sz="0" w:space="0" w:color="auto"/>
                                                                    <w:left w:val="none" w:sz="0" w:space="0" w:color="auto"/>
                                                                    <w:bottom w:val="none" w:sz="0" w:space="0" w:color="auto"/>
                                                                    <w:right w:val="none" w:sz="0" w:space="0" w:color="auto"/>
                                                                  </w:divBdr>
                                                                  <w:divsChild>
                                                                    <w:div w:id="900408728">
                                                                      <w:marLeft w:val="0"/>
                                                                      <w:marRight w:val="0"/>
                                                                      <w:marTop w:val="0"/>
                                                                      <w:marBottom w:val="0"/>
                                                                      <w:divBdr>
                                                                        <w:top w:val="none" w:sz="0" w:space="0" w:color="auto"/>
                                                                        <w:left w:val="none" w:sz="0" w:space="0" w:color="auto"/>
                                                                        <w:bottom w:val="none" w:sz="0" w:space="0" w:color="auto"/>
                                                                        <w:right w:val="none" w:sz="0" w:space="0" w:color="auto"/>
                                                                      </w:divBdr>
                                                                      <w:divsChild>
                                                                        <w:div w:id="810827959">
                                                                          <w:marLeft w:val="0"/>
                                                                          <w:marRight w:val="0"/>
                                                                          <w:marTop w:val="0"/>
                                                                          <w:marBottom w:val="0"/>
                                                                          <w:divBdr>
                                                                            <w:top w:val="none" w:sz="0" w:space="0" w:color="auto"/>
                                                                            <w:left w:val="none" w:sz="0" w:space="0" w:color="auto"/>
                                                                            <w:bottom w:val="none" w:sz="0" w:space="0" w:color="auto"/>
                                                                            <w:right w:val="none" w:sz="0" w:space="0" w:color="auto"/>
                                                                          </w:divBdr>
                                                                          <w:divsChild>
                                                                            <w:div w:id="172865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223332">
      <w:bodyDiv w:val="1"/>
      <w:marLeft w:val="0"/>
      <w:marRight w:val="0"/>
      <w:marTop w:val="0"/>
      <w:marBottom w:val="0"/>
      <w:divBdr>
        <w:top w:val="none" w:sz="0" w:space="0" w:color="auto"/>
        <w:left w:val="none" w:sz="0" w:space="0" w:color="auto"/>
        <w:bottom w:val="none" w:sz="0" w:space="0" w:color="auto"/>
        <w:right w:val="none" w:sz="0" w:space="0" w:color="auto"/>
      </w:divBdr>
    </w:div>
    <w:div w:id="210309974">
      <w:bodyDiv w:val="1"/>
      <w:marLeft w:val="0"/>
      <w:marRight w:val="0"/>
      <w:marTop w:val="0"/>
      <w:marBottom w:val="0"/>
      <w:divBdr>
        <w:top w:val="none" w:sz="0" w:space="0" w:color="auto"/>
        <w:left w:val="none" w:sz="0" w:space="0" w:color="auto"/>
        <w:bottom w:val="none" w:sz="0" w:space="0" w:color="auto"/>
        <w:right w:val="none" w:sz="0" w:space="0" w:color="auto"/>
      </w:divBdr>
    </w:div>
    <w:div w:id="220991476">
      <w:bodyDiv w:val="1"/>
      <w:marLeft w:val="0"/>
      <w:marRight w:val="0"/>
      <w:marTop w:val="0"/>
      <w:marBottom w:val="0"/>
      <w:divBdr>
        <w:top w:val="none" w:sz="0" w:space="0" w:color="auto"/>
        <w:left w:val="none" w:sz="0" w:space="0" w:color="auto"/>
        <w:bottom w:val="none" w:sz="0" w:space="0" w:color="auto"/>
        <w:right w:val="none" w:sz="0" w:space="0" w:color="auto"/>
      </w:divBdr>
      <w:divsChild>
        <w:div w:id="221329777">
          <w:marLeft w:val="0"/>
          <w:marRight w:val="0"/>
          <w:marTop w:val="0"/>
          <w:marBottom w:val="0"/>
          <w:divBdr>
            <w:top w:val="none" w:sz="0" w:space="0" w:color="auto"/>
            <w:left w:val="none" w:sz="0" w:space="0" w:color="auto"/>
            <w:bottom w:val="none" w:sz="0" w:space="0" w:color="auto"/>
            <w:right w:val="none" w:sz="0" w:space="0" w:color="auto"/>
          </w:divBdr>
          <w:divsChild>
            <w:div w:id="1871722380">
              <w:marLeft w:val="0"/>
              <w:marRight w:val="0"/>
              <w:marTop w:val="0"/>
              <w:marBottom w:val="0"/>
              <w:divBdr>
                <w:top w:val="none" w:sz="0" w:space="0" w:color="auto"/>
                <w:left w:val="none" w:sz="0" w:space="0" w:color="auto"/>
                <w:bottom w:val="none" w:sz="0" w:space="0" w:color="auto"/>
                <w:right w:val="none" w:sz="0" w:space="0" w:color="auto"/>
              </w:divBdr>
              <w:divsChild>
                <w:div w:id="19555318">
                  <w:marLeft w:val="0"/>
                  <w:marRight w:val="0"/>
                  <w:marTop w:val="0"/>
                  <w:marBottom w:val="0"/>
                  <w:divBdr>
                    <w:top w:val="none" w:sz="0" w:space="0" w:color="auto"/>
                    <w:left w:val="none" w:sz="0" w:space="0" w:color="auto"/>
                    <w:bottom w:val="none" w:sz="0" w:space="0" w:color="auto"/>
                    <w:right w:val="none" w:sz="0" w:space="0" w:color="auto"/>
                  </w:divBdr>
                  <w:divsChild>
                    <w:div w:id="37703105">
                      <w:marLeft w:val="0"/>
                      <w:marRight w:val="-105"/>
                      <w:marTop w:val="0"/>
                      <w:marBottom w:val="0"/>
                      <w:divBdr>
                        <w:top w:val="none" w:sz="0" w:space="0" w:color="auto"/>
                        <w:left w:val="none" w:sz="0" w:space="0" w:color="auto"/>
                        <w:bottom w:val="none" w:sz="0" w:space="0" w:color="auto"/>
                        <w:right w:val="none" w:sz="0" w:space="0" w:color="auto"/>
                      </w:divBdr>
                      <w:divsChild>
                        <w:div w:id="200940219">
                          <w:marLeft w:val="0"/>
                          <w:marRight w:val="0"/>
                          <w:marTop w:val="0"/>
                          <w:marBottom w:val="0"/>
                          <w:divBdr>
                            <w:top w:val="none" w:sz="0" w:space="0" w:color="auto"/>
                            <w:left w:val="none" w:sz="0" w:space="0" w:color="auto"/>
                            <w:bottom w:val="none" w:sz="0" w:space="0" w:color="auto"/>
                            <w:right w:val="none" w:sz="0" w:space="0" w:color="auto"/>
                          </w:divBdr>
                          <w:divsChild>
                            <w:div w:id="281159263">
                              <w:marLeft w:val="0"/>
                              <w:marRight w:val="0"/>
                              <w:marTop w:val="0"/>
                              <w:marBottom w:val="0"/>
                              <w:divBdr>
                                <w:top w:val="none" w:sz="0" w:space="0" w:color="auto"/>
                                <w:left w:val="none" w:sz="0" w:space="0" w:color="auto"/>
                                <w:bottom w:val="none" w:sz="0" w:space="0" w:color="auto"/>
                                <w:right w:val="none" w:sz="0" w:space="0" w:color="auto"/>
                              </w:divBdr>
                              <w:divsChild>
                                <w:div w:id="1380473652">
                                  <w:marLeft w:val="0"/>
                                  <w:marRight w:val="0"/>
                                  <w:marTop w:val="0"/>
                                  <w:marBottom w:val="0"/>
                                  <w:divBdr>
                                    <w:top w:val="none" w:sz="0" w:space="0" w:color="auto"/>
                                    <w:left w:val="none" w:sz="0" w:space="0" w:color="auto"/>
                                    <w:bottom w:val="none" w:sz="0" w:space="0" w:color="auto"/>
                                    <w:right w:val="none" w:sz="0" w:space="0" w:color="auto"/>
                                  </w:divBdr>
                                  <w:divsChild>
                                    <w:div w:id="1162507027">
                                      <w:marLeft w:val="750"/>
                                      <w:marRight w:val="0"/>
                                      <w:marTop w:val="0"/>
                                      <w:marBottom w:val="0"/>
                                      <w:divBdr>
                                        <w:top w:val="none" w:sz="0" w:space="0" w:color="auto"/>
                                        <w:left w:val="none" w:sz="0" w:space="0" w:color="auto"/>
                                        <w:bottom w:val="none" w:sz="0" w:space="0" w:color="auto"/>
                                        <w:right w:val="none" w:sz="0" w:space="0" w:color="auto"/>
                                      </w:divBdr>
                                      <w:divsChild>
                                        <w:div w:id="924340168">
                                          <w:marLeft w:val="0"/>
                                          <w:marRight w:val="0"/>
                                          <w:marTop w:val="0"/>
                                          <w:marBottom w:val="0"/>
                                          <w:divBdr>
                                            <w:top w:val="none" w:sz="0" w:space="0" w:color="auto"/>
                                            <w:left w:val="none" w:sz="0" w:space="0" w:color="auto"/>
                                            <w:bottom w:val="none" w:sz="0" w:space="0" w:color="auto"/>
                                            <w:right w:val="none" w:sz="0" w:space="0" w:color="auto"/>
                                          </w:divBdr>
                                          <w:divsChild>
                                            <w:div w:id="1617297936">
                                              <w:marLeft w:val="0"/>
                                              <w:marRight w:val="0"/>
                                              <w:marTop w:val="0"/>
                                              <w:marBottom w:val="0"/>
                                              <w:divBdr>
                                                <w:top w:val="none" w:sz="0" w:space="0" w:color="auto"/>
                                                <w:left w:val="none" w:sz="0" w:space="0" w:color="auto"/>
                                                <w:bottom w:val="none" w:sz="0" w:space="0" w:color="auto"/>
                                                <w:right w:val="none" w:sz="0" w:space="0" w:color="auto"/>
                                              </w:divBdr>
                                              <w:divsChild>
                                                <w:div w:id="1772814799">
                                                  <w:marLeft w:val="0"/>
                                                  <w:marRight w:val="0"/>
                                                  <w:marTop w:val="0"/>
                                                  <w:marBottom w:val="0"/>
                                                  <w:divBdr>
                                                    <w:top w:val="none" w:sz="0" w:space="0" w:color="auto"/>
                                                    <w:left w:val="none" w:sz="0" w:space="0" w:color="auto"/>
                                                    <w:bottom w:val="none" w:sz="0" w:space="0" w:color="auto"/>
                                                    <w:right w:val="none" w:sz="0" w:space="0" w:color="auto"/>
                                                  </w:divBdr>
                                                  <w:divsChild>
                                                    <w:div w:id="524367508">
                                                      <w:marLeft w:val="0"/>
                                                      <w:marRight w:val="0"/>
                                                      <w:marTop w:val="0"/>
                                                      <w:marBottom w:val="0"/>
                                                      <w:divBdr>
                                                        <w:top w:val="none" w:sz="0" w:space="0" w:color="auto"/>
                                                        <w:left w:val="none" w:sz="0" w:space="0" w:color="auto"/>
                                                        <w:bottom w:val="none" w:sz="0" w:space="0" w:color="auto"/>
                                                        <w:right w:val="none" w:sz="0" w:space="0" w:color="auto"/>
                                                      </w:divBdr>
                                                      <w:divsChild>
                                                        <w:div w:id="1774744748">
                                                          <w:marLeft w:val="0"/>
                                                          <w:marRight w:val="0"/>
                                                          <w:marTop w:val="0"/>
                                                          <w:marBottom w:val="0"/>
                                                          <w:divBdr>
                                                            <w:top w:val="none" w:sz="0" w:space="0" w:color="auto"/>
                                                            <w:left w:val="none" w:sz="0" w:space="0" w:color="auto"/>
                                                            <w:bottom w:val="none" w:sz="0" w:space="0" w:color="auto"/>
                                                            <w:right w:val="none" w:sz="0" w:space="0" w:color="auto"/>
                                                          </w:divBdr>
                                                          <w:divsChild>
                                                            <w:div w:id="1220240404">
                                                              <w:marLeft w:val="0"/>
                                                              <w:marRight w:val="0"/>
                                                              <w:marTop w:val="0"/>
                                                              <w:marBottom w:val="0"/>
                                                              <w:divBdr>
                                                                <w:top w:val="none" w:sz="0" w:space="0" w:color="auto"/>
                                                                <w:left w:val="none" w:sz="0" w:space="0" w:color="auto"/>
                                                                <w:bottom w:val="none" w:sz="0" w:space="0" w:color="auto"/>
                                                                <w:right w:val="none" w:sz="0" w:space="0" w:color="auto"/>
                                                              </w:divBdr>
                                                              <w:divsChild>
                                                                <w:div w:id="1524249996">
                                                                  <w:marLeft w:val="0"/>
                                                                  <w:marRight w:val="0"/>
                                                                  <w:marTop w:val="0"/>
                                                                  <w:marBottom w:val="0"/>
                                                                  <w:divBdr>
                                                                    <w:top w:val="none" w:sz="0" w:space="0" w:color="auto"/>
                                                                    <w:left w:val="none" w:sz="0" w:space="0" w:color="auto"/>
                                                                    <w:bottom w:val="none" w:sz="0" w:space="0" w:color="auto"/>
                                                                    <w:right w:val="none" w:sz="0" w:space="0" w:color="auto"/>
                                                                  </w:divBdr>
                                                                  <w:divsChild>
                                                                    <w:div w:id="1851095468">
                                                                      <w:marLeft w:val="0"/>
                                                                      <w:marRight w:val="0"/>
                                                                      <w:marTop w:val="0"/>
                                                                      <w:marBottom w:val="0"/>
                                                                      <w:divBdr>
                                                                        <w:top w:val="none" w:sz="0" w:space="0" w:color="auto"/>
                                                                        <w:left w:val="none" w:sz="0" w:space="0" w:color="auto"/>
                                                                        <w:bottom w:val="none" w:sz="0" w:space="0" w:color="auto"/>
                                                                        <w:right w:val="none" w:sz="0" w:space="0" w:color="auto"/>
                                                                      </w:divBdr>
                                                                      <w:divsChild>
                                                                        <w:div w:id="1401251543">
                                                                          <w:marLeft w:val="0"/>
                                                                          <w:marRight w:val="0"/>
                                                                          <w:marTop w:val="0"/>
                                                                          <w:marBottom w:val="0"/>
                                                                          <w:divBdr>
                                                                            <w:top w:val="none" w:sz="0" w:space="0" w:color="auto"/>
                                                                            <w:left w:val="none" w:sz="0" w:space="0" w:color="auto"/>
                                                                            <w:bottom w:val="none" w:sz="0" w:space="0" w:color="auto"/>
                                                                            <w:right w:val="none" w:sz="0" w:space="0" w:color="auto"/>
                                                                          </w:divBdr>
                                                                          <w:divsChild>
                                                                            <w:div w:id="139770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5127225">
                                  <w:marLeft w:val="0"/>
                                  <w:marRight w:val="0"/>
                                  <w:marTop w:val="0"/>
                                  <w:marBottom w:val="0"/>
                                  <w:divBdr>
                                    <w:top w:val="none" w:sz="0" w:space="0" w:color="auto"/>
                                    <w:left w:val="none" w:sz="0" w:space="0" w:color="auto"/>
                                    <w:bottom w:val="none" w:sz="0" w:space="0" w:color="auto"/>
                                    <w:right w:val="none" w:sz="0" w:space="0" w:color="auto"/>
                                  </w:divBdr>
                                  <w:divsChild>
                                    <w:div w:id="1733769577">
                                      <w:marLeft w:val="750"/>
                                      <w:marRight w:val="0"/>
                                      <w:marTop w:val="0"/>
                                      <w:marBottom w:val="0"/>
                                      <w:divBdr>
                                        <w:top w:val="none" w:sz="0" w:space="0" w:color="auto"/>
                                        <w:left w:val="none" w:sz="0" w:space="0" w:color="auto"/>
                                        <w:bottom w:val="none" w:sz="0" w:space="0" w:color="auto"/>
                                        <w:right w:val="none" w:sz="0" w:space="0" w:color="auto"/>
                                      </w:divBdr>
                                      <w:divsChild>
                                        <w:div w:id="1662731525">
                                          <w:marLeft w:val="0"/>
                                          <w:marRight w:val="0"/>
                                          <w:marTop w:val="0"/>
                                          <w:marBottom w:val="0"/>
                                          <w:divBdr>
                                            <w:top w:val="none" w:sz="0" w:space="0" w:color="auto"/>
                                            <w:left w:val="none" w:sz="0" w:space="0" w:color="auto"/>
                                            <w:bottom w:val="none" w:sz="0" w:space="0" w:color="auto"/>
                                            <w:right w:val="none" w:sz="0" w:space="0" w:color="auto"/>
                                          </w:divBdr>
                                          <w:divsChild>
                                            <w:div w:id="1578051045">
                                              <w:marLeft w:val="0"/>
                                              <w:marRight w:val="0"/>
                                              <w:marTop w:val="0"/>
                                              <w:marBottom w:val="0"/>
                                              <w:divBdr>
                                                <w:top w:val="none" w:sz="0" w:space="0" w:color="auto"/>
                                                <w:left w:val="none" w:sz="0" w:space="0" w:color="auto"/>
                                                <w:bottom w:val="none" w:sz="0" w:space="0" w:color="auto"/>
                                                <w:right w:val="none" w:sz="0" w:space="0" w:color="auto"/>
                                              </w:divBdr>
                                              <w:divsChild>
                                                <w:div w:id="1119684551">
                                                  <w:marLeft w:val="0"/>
                                                  <w:marRight w:val="0"/>
                                                  <w:marTop w:val="0"/>
                                                  <w:marBottom w:val="0"/>
                                                  <w:divBdr>
                                                    <w:top w:val="none" w:sz="0" w:space="0" w:color="auto"/>
                                                    <w:left w:val="none" w:sz="0" w:space="0" w:color="auto"/>
                                                    <w:bottom w:val="none" w:sz="0" w:space="0" w:color="auto"/>
                                                    <w:right w:val="none" w:sz="0" w:space="0" w:color="auto"/>
                                                  </w:divBdr>
                                                  <w:divsChild>
                                                    <w:div w:id="284774784">
                                                      <w:marLeft w:val="0"/>
                                                      <w:marRight w:val="0"/>
                                                      <w:marTop w:val="0"/>
                                                      <w:marBottom w:val="0"/>
                                                      <w:divBdr>
                                                        <w:top w:val="none" w:sz="0" w:space="0" w:color="auto"/>
                                                        <w:left w:val="none" w:sz="0" w:space="0" w:color="auto"/>
                                                        <w:bottom w:val="none" w:sz="0" w:space="0" w:color="auto"/>
                                                        <w:right w:val="none" w:sz="0" w:space="0" w:color="auto"/>
                                                      </w:divBdr>
                                                      <w:divsChild>
                                                        <w:div w:id="1638026149">
                                                          <w:marLeft w:val="0"/>
                                                          <w:marRight w:val="0"/>
                                                          <w:marTop w:val="0"/>
                                                          <w:marBottom w:val="0"/>
                                                          <w:divBdr>
                                                            <w:top w:val="none" w:sz="0" w:space="0" w:color="auto"/>
                                                            <w:left w:val="none" w:sz="0" w:space="0" w:color="auto"/>
                                                            <w:bottom w:val="none" w:sz="0" w:space="0" w:color="auto"/>
                                                            <w:right w:val="none" w:sz="0" w:space="0" w:color="auto"/>
                                                          </w:divBdr>
                                                          <w:divsChild>
                                                            <w:div w:id="337392019">
                                                              <w:marLeft w:val="0"/>
                                                              <w:marRight w:val="0"/>
                                                              <w:marTop w:val="0"/>
                                                              <w:marBottom w:val="0"/>
                                                              <w:divBdr>
                                                                <w:top w:val="none" w:sz="0" w:space="0" w:color="auto"/>
                                                                <w:left w:val="none" w:sz="0" w:space="0" w:color="auto"/>
                                                                <w:bottom w:val="none" w:sz="0" w:space="0" w:color="auto"/>
                                                                <w:right w:val="none" w:sz="0" w:space="0" w:color="auto"/>
                                                              </w:divBdr>
                                                              <w:divsChild>
                                                                <w:div w:id="726028405">
                                                                  <w:marLeft w:val="0"/>
                                                                  <w:marRight w:val="0"/>
                                                                  <w:marTop w:val="0"/>
                                                                  <w:marBottom w:val="0"/>
                                                                  <w:divBdr>
                                                                    <w:top w:val="none" w:sz="0" w:space="0" w:color="auto"/>
                                                                    <w:left w:val="none" w:sz="0" w:space="0" w:color="auto"/>
                                                                    <w:bottom w:val="none" w:sz="0" w:space="0" w:color="auto"/>
                                                                    <w:right w:val="none" w:sz="0" w:space="0" w:color="auto"/>
                                                                  </w:divBdr>
                                                                  <w:divsChild>
                                                                    <w:div w:id="327560243">
                                                                      <w:marLeft w:val="0"/>
                                                                      <w:marRight w:val="0"/>
                                                                      <w:marTop w:val="0"/>
                                                                      <w:marBottom w:val="0"/>
                                                                      <w:divBdr>
                                                                        <w:top w:val="none" w:sz="0" w:space="0" w:color="auto"/>
                                                                        <w:left w:val="none" w:sz="0" w:space="0" w:color="auto"/>
                                                                        <w:bottom w:val="none" w:sz="0" w:space="0" w:color="auto"/>
                                                                        <w:right w:val="none" w:sz="0" w:space="0" w:color="auto"/>
                                                                      </w:divBdr>
                                                                      <w:divsChild>
                                                                        <w:div w:id="1374959944">
                                                                          <w:marLeft w:val="0"/>
                                                                          <w:marRight w:val="0"/>
                                                                          <w:marTop w:val="0"/>
                                                                          <w:marBottom w:val="0"/>
                                                                          <w:divBdr>
                                                                            <w:top w:val="none" w:sz="0" w:space="0" w:color="auto"/>
                                                                            <w:left w:val="none" w:sz="0" w:space="0" w:color="auto"/>
                                                                            <w:bottom w:val="none" w:sz="0" w:space="0" w:color="auto"/>
                                                                            <w:right w:val="none" w:sz="0" w:space="0" w:color="auto"/>
                                                                          </w:divBdr>
                                                                          <w:divsChild>
                                                                            <w:div w:id="489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850446">
                                                                  <w:marLeft w:val="0"/>
                                                                  <w:marRight w:val="0"/>
                                                                  <w:marTop w:val="60"/>
                                                                  <w:marBottom w:val="0"/>
                                                                  <w:divBdr>
                                                                    <w:top w:val="none" w:sz="0" w:space="0" w:color="auto"/>
                                                                    <w:left w:val="none" w:sz="0" w:space="0" w:color="auto"/>
                                                                    <w:bottom w:val="none" w:sz="0" w:space="0" w:color="auto"/>
                                                                    <w:right w:val="none" w:sz="0" w:space="0" w:color="auto"/>
                                                                  </w:divBdr>
                                                                </w:div>
                                                                <w:div w:id="1980110360">
                                                                  <w:marLeft w:val="0"/>
                                                                  <w:marRight w:val="0"/>
                                                                  <w:marTop w:val="0"/>
                                                                  <w:marBottom w:val="0"/>
                                                                  <w:divBdr>
                                                                    <w:top w:val="none" w:sz="0" w:space="0" w:color="auto"/>
                                                                    <w:left w:val="none" w:sz="0" w:space="0" w:color="auto"/>
                                                                    <w:bottom w:val="none" w:sz="0" w:space="0" w:color="auto"/>
                                                                    <w:right w:val="none" w:sz="0" w:space="0" w:color="auto"/>
                                                                  </w:divBdr>
                                                                  <w:divsChild>
                                                                    <w:div w:id="2130276363">
                                                                      <w:marLeft w:val="0"/>
                                                                      <w:marRight w:val="0"/>
                                                                      <w:marTop w:val="0"/>
                                                                      <w:marBottom w:val="0"/>
                                                                      <w:divBdr>
                                                                        <w:top w:val="none" w:sz="0" w:space="0" w:color="auto"/>
                                                                        <w:left w:val="none" w:sz="0" w:space="0" w:color="auto"/>
                                                                        <w:bottom w:val="none" w:sz="0" w:space="0" w:color="auto"/>
                                                                        <w:right w:val="none" w:sz="0" w:space="0" w:color="auto"/>
                                                                      </w:divBdr>
                                                                      <w:divsChild>
                                                                        <w:div w:id="245043768">
                                                                          <w:marLeft w:val="0"/>
                                                                          <w:marRight w:val="0"/>
                                                                          <w:marTop w:val="0"/>
                                                                          <w:marBottom w:val="0"/>
                                                                          <w:divBdr>
                                                                            <w:top w:val="none" w:sz="0" w:space="0" w:color="auto"/>
                                                                            <w:left w:val="none" w:sz="0" w:space="0" w:color="auto"/>
                                                                            <w:bottom w:val="none" w:sz="0" w:space="0" w:color="auto"/>
                                                                            <w:right w:val="none" w:sz="0" w:space="0" w:color="auto"/>
                                                                          </w:divBdr>
                                                                          <w:divsChild>
                                                                            <w:div w:id="945232801">
                                                                              <w:marLeft w:val="0"/>
                                                                              <w:marRight w:val="0"/>
                                                                              <w:marTop w:val="0"/>
                                                                              <w:marBottom w:val="0"/>
                                                                              <w:divBdr>
                                                                                <w:top w:val="none" w:sz="0" w:space="0" w:color="auto"/>
                                                                                <w:left w:val="none" w:sz="0" w:space="0" w:color="auto"/>
                                                                                <w:bottom w:val="none" w:sz="0" w:space="0" w:color="auto"/>
                                                                                <w:right w:val="none" w:sz="0" w:space="0" w:color="auto"/>
                                                                              </w:divBdr>
                                                                              <w:divsChild>
                                                                                <w:div w:id="105657742">
                                                                                  <w:marLeft w:val="105"/>
                                                                                  <w:marRight w:val="105"/>
                                                                                  <w:marTop w:val="90"/>
                                                                                  <w:marBottom w:val="150"/>
                                                                                  <w:divBdr>
                                                                                    <w:top w:val="none" w:sz="0" w:space="0" w:color="auto"/>
                                                                                    <w:left w:val="none" w:sz="0" w:space="0" w:color="auto"/>
                                                                                    <w:bottom w:val="none" w:sz="0" w:space="0" w:color="auto"/>
                                                                                    <w:right w:val="none" w:sz="0" w:space="0" w:color="auto"/>
                                                                                  </w:divBdr>
                                                                                </w:div>
                                                                                <w:div w:id="191310849">
                                                                                  <w:marLeft w:val="105"/>
                                                                                  <w:marRight w:val="105"/>
                                                                                  <w:marTop w:val="90"/>
                                                                                  <w:marBottom w:val="150"/>
                                                                                  <w:divBdr>
                                                                                    <w:top w:val="none" w:sz="0" w:space="0" w:color="auto"/>
                                                                                    <w:left w:val="none" w:sz="0" w:space="0" w:color="auto"/>
                                                                                    <w:bottom w:val="none" w:sz="0" w:space="0" w:color="auto"/>
                                                                                    <w:right w:val="none" w:sz="0" w:space="0" w:color="auto"/>
                                                                                  </w:divBdr>
                                                                                </w:div>
                                                                                <w:div w:id="788209077">
                                                                                  <w:marLeft w:val="105"/>
                                                                                  <w:marRight w:val="105"/>
                                                                                  <w:marTop w:val="90"/>
                                                                                  <w:marBottom w:val="150"/>
                                                                                  <w:divBdr>
                                                                                    <w:top w:val="none" w:sz="0" w:space="0" w:color="auto"/>
                                                                                    <w:left w:val="none" w:sz="0" w:space="0" w:color="auto"/>
                                                                                    <w:bottom w:val="none" w:sz="0" w:space="0" w:color="auto"/>
                                                                                    <w:right w:val="none" w:sz="0" w:space="0" w:color="auto"/>
                                                                                  </w:divBdr>
                                                                                </w:div>
                                                                                <w:div w:id="792208792">
                                                                                  <w:marLeft w:val="105"/>
                                                                                  <w:marRight w:val="105"/>
                                                                                  <w:marTop w:val="90"/>
                                                                                  <w:marBottom w:val="150"/>
                                                                                  <w:divBdr>
                                                                                    <w:top w:val="none" w:sz="0" w:space="0" w:color="auto"/>
                                                                                    <w:left w:val="none" w:sz="0" w:space="0" w:color="auto"/>
                                                                                    <w:bottom w:val="none" w:sz="0" w:space="0" w:color="auto"/>
                                                                                    <w:right w:val="none" w:sz="0" w:space="0" w:color="auto"/>
                                                                                  </w:divBdr>
                                                                                </w:div>
                                                                                <w:div w:id="817456562">
                                                                                  <w:marLeft w:val="105"/>
                                                                                  <w:marRight w:val="105"/>
                                                                                  <w:marTop w:val="90"/>
                                                                                  <w:marBottom w:val="150"/>
                                                                                  <w:divBdr>
                                                                                    <w:top w:val="none" w:sz="0" w:space="0" w:color="auto"/>
                                                                                    <w:left w:val="none" w:sz="0" w:space="0" w:color="auto"/>
                                                                                    <w:bottom w:val="none" w:sz="0" w:space="0" w:color="auto"/>
                                                                                    <w:right w:val="none" w:sz="0" w:space="0" w:color="auto"/>
                                                                                  </w:divBdr>
                                                                                </w:div>
                                                                                <w:div w:id="123705977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8267968">
          <w:marLeft w:val="0"/>
          <w:marRight w:val="0"/>
          <w:marTop w:val="0"/>
          <w:marBottom w:val="0"/>
          <w:divBdr>
            <w:top w:val="none" w:sz="0" w:space="0" w:color="auto"/>
            <w:left w:val="none" w:sz="0" w:space="0" w:color="auto"/>
            <w:bottom w:val="none" w:sz="0" w:space="0" w:color="auto"/>
            <w:right w:val="none" w:sz="0" w:space="0" w:color="auto"/>
          </w:divBdr>
          <w:divsChild>
            <w:div w:id="980034027">
              <w:marLeft w:val="0"/>
              <w:marRight w:val="0"/>
              <w:marTop w:val="0"/>
              <w:marBottom w:val="0"/>
              <w:divBdr>
                <w:top w:val="none" w:sz="0" w:space="0" w:color="auto"/>
                <w:left w:val="none" w:sz="0" w:space="0" w:color="auto"/>
                <w:bottom w:val="none" w:sz="0" w:space="0" w:color="auto"/>
                <w:right w:val="none" w:sz="0" w:space="0" w:color="auto"/>
              </w:divBdr>
              <w:divsChild>
                <w:div w:id="125648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871808">
      <w:bodyDiv w:val="1"/>
      <w:marLeft w:val="0"/>
      <w:marRight w:val="0"/>
      <w:marTop w:val="0"/>
      <w:marBottom w:val="0"/>
      <w:divBdr>
        <w:top w:val="none" w:sz="0" w:space="0" w:color="auto"/>
        <w:left w:val="none" w:sz="0" w:space="0" w:color="auto"/>
        <w:bottom w:val="none" w:sz="0" w:space="0" w:color="auto"/>
        <w:right w:val="none" w:sz="0" w:space="0" w:color="auto"/>
      </w:divBdr>
    </w:div>
    <w:div w:id="332031645">
      <w:bodyDiv w:val="1"/>
      <w:marLeft w:val="0"/>
      <w:marRight w:val="0"/>
      <w:marTop w:val="0"/>
      <w:marBottom w:val="0"/>
      <w:divBdr>
        <w:top w:val="none" w:sz="0" w:space="0" w:color="auto"/>
        <w:left w:val="none" w:sz="0" w:space="0" w:color="auto"/>
        <w:bottom w:val="none" w:sz="0" w:space="0" w:color="auto"/>
        <w:right w:val="none" w:sz="0" w:space="0" w:color="auto"/>
      </w:divBdr>
    </w:div>
    <w:div w:id="433940866">
      <w:bodyDiv w:val="1"/>
      <w:marLeft w:val="0"/>
      <w:marRight w:val="0"/>
      <w:marTop w:val="0"/>
      <w:marBottom w:val="0"/>
      <w:divBdr>
        <w:top w:val="none" w:sz="0" w:space="0" w:color="auto"/>
        <w:left w:val="none" w:sz="0" w:space="0" w:color="auto"/>
        <w:bottom w:val="none" w:sz="0" w:space="0" w:color="auto"/>
        <w:right w:val="none" w:sz="0" w:space="0" w:color="auto"/>
      </w:divBdr>
    </w:div>
    <w:div w:id="439498027">
      <w:bodyDiv w:val="1"/>
      <w:marLeft w:val="0"/>
      <w:marRight w:val="0"/>
      <w:marTop w:val="0"/>
      <w:marBottom w:val="0"/>
      <w:divBdr>
        <w:top w:val="none" w:sz="0" w:space="0" w:color="auto"/>
        <w:left w:val="none" w:sz="0" w:space="0" w:color="auto"/>
        <w:bottom w:val="none" w:sz="0" w:space="0" w:color="auto"/>
        <w:right w:val="none" w:sz="0" w:space="0" w:color="auto"/>
      </w:divBdr>
    </w:div>
    <w:div w:id="487290443">
      <w:bodyDiv w:val="1"/>
      <w:marLeft w:val="0"/>
      <w:marRight w:val="0"/>
      <w:marTop w:val="0"/>
      <w:marBottom w:val="0"/>
      <w:divBdr>
        <w:top w:val="none" w:sz="0" w:space="0" w:color="auto"/>
        <w:left w:val="none" w:sz="0" w:space="0" w:color="auto"/>
        <w:bottom w:val="none" w:sz="0" w:space="0" w:color="auto"/>
        <w:right w:val="none" w:sz="0" w:space="0" w:color="auto"/>
      </w:divBdr>
    </w:div>
    <w:div w:id="514807788">
      <w:bodyDiv w:val="1"/>
      <w:marLeft w:val="0"/>
      <w:marRight w:val="0"/>
      <w:marTop w:val="0"/>
      <w:marBottom w:val="0"/>
      <w:divBdr>
        <w:top w:val="none" w:sz="0" w:space="0" w:color="auto"/>
        <w:left w:val="none" w:sz="0" w:space="0" w:color="auto"/>
        <w:bottom w:val="none" w:sz="0" w:space="0" w:color="auto"/>
        <w:right w:val="none" w:sz="0" w:space="0" w:color="auto"/>
      </w:divBdr>
      <w:divsChild>
        <w:div w:id="1673489553">
          <w:marLeft w:val="0"/>
          <w:marRight w:val="0"/>
          <w:marTop w:val="0"/>
          <w:marBottom w:val="0"/>
          <w:divBdr>
            <w:top w:val="none" w:sz="0" w:space="0" w:color="auto"/>
            <w:left w:val="none" w:sz="0" w:space="0" w:color="auto"/>
            <w:bottom w:val="none" w:sz="0" w:space="0" w:color="auto"/>
            <w:right w:val="none" w:sz="0" w:space="0" w:color="auto"/>
          </w:divBdr>
          <w:divsChild>
            <w:div w:id="1081178903">
              <w:marLeft w:val="0"/>
              <w:marRight w:val="0"/>
              <w:marTop w:val="0"/>
              <w:marBottom w:val="0"/>
              <w:divBdr>
                <w:top w:val="none" w:sz="0" w:space="0" w:color="auto"/>
                <w:left w:val="none" w:sz="0" w:space="0" w:color="auto"/>
                <w:bottom w:val="none" w:sz="0" w:space="0" w:color="auto"/>
                <w:right w:val="none" w:sz="0" w:space="0" w:color="auto"/>
              </w:divBdr>
              <w:divsChild>
                <w:div w:id="82486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05722">
          <w:marLeft w:val="0"/>
          <w:marRight w:val="0"/>
          <w:marTop w:val="0"/>
          <w:marBottom w:val="0"/>
          <w:divBdr>
            <w:top w:val="none" w:sz="0" w:space="0" w:color="auto"/>
            <w:left w:val="none" w:sz="0" w:space="0" w:color="auto"/>
            <w:bottom w:val="none" w:sz="0" w:space="0" w:color="auto"/>
            <w:right w:val="none" w:sz="0" w:space="0" w:color="auto"/>
          </w:divBdr>
          <w:divsChild>
            <w:div w:id="1435054583">
              <w:marLeft w:val="0"/>
              <w:marRight w:val="0"/>
              <w:marTop w:val="0"/>
              <w:marBottom w:val="0"/>
              <w:divBdr>
                <w:top w:val="none" w:sz="0" w:space="0" w:color="auto"/>
                <w:left w:val="none" w:sz="0" w:space="0" w:color="auto"/>
                <w:bottom w:val="none" w:sz="0" w:space="0" w:color="auto"/>
                <w:right w:val="none" w:sz="0" w:space="0" w:color="auto"/>
              </w:divBdr>
              <w:divsChild>
                <w:div w:id="2019040697">
                  <w:marLeft w:val="0"/>
                  <w:marRight w:val="0"/>
                  <w:marTop w:val="0"/>
                  <w:marBottom w:val="0"/>
                  <w:divBdr>
                    <w:top w:val="none" w:sz="0" w:space="0" w:color="auto"/>
                    <w:left w:val="none" w:sz="0" w:space="0" w:color="auto"/>
                    <w:bottom w:val="none" w:sz="0" w:space="0" w:color="auto"/>
                    <w:right w:val="none" w:sz="0" w:space="0" w:color="auto"/>
                  </w:divBdr>
                  <w:divsChild>
                    <w:div w:id="901673531">
                      <w:marLeft w:val="0"/>
                      <w:marRight w:val="-105"/>
                      <w:marTop w:val="0"/>
                      <w:marBottom w:val="0"/>
                      <w:divBdr>
                        <w:top w:val="none" w:sz="0" w:space="0" w:color="auto"/>
                        <w:left w:val="none" w:sz="0" w:space="0" w:color="auto"/>
                        <w:bottom w:val="none" w:sz="0" w:space="0" w:color="auto"/>
                        <w:right w:val="none" w:sz="0" w:space="0" w:color="auto"/>
                      </w:divBdr>
                      <w:divsChild>
                        <w:div w:id="1466660103">
                          <w:marLeft w:val="0"/>
                          <w:marRight w:val="0"/>
                          <w:marTop w:val="0"/>
                          <w:marBottom w:val="0"/>
                          <w:divBdr>
                            <w:top w:val="none" w:sz="0" w:space="0" w:color="auto"/>
                            <w:left w:val="none" w:sz="0" w:space="0" w:color="auto"/>
                            <w:bottom w:val="none" w:sz="0" w:space="0" w:color="auto"/>
                            <w:right w:val="none" w:sz="0" w:space="0" w:color="auto"/>
                          </w:divBdr>
                          <w:divsChild>
                            <w:div w:id="1309047519">
                              <w:marLeft w:val="0"/>
                              <w:marRight w:val="0"/>
                              <w:marTop w:val="0"/>
                              <w:marBottom w:val="0"/>
                              <w:divBdr>
                                <w:top w:val="none" w:sz="0" w:space="0" w:color="auto"/>
                                <w:left w:val="none" w:sz="0" w:space="0" w:color="auto"/>
                                <w:bottom w:val="none" w:sz="0" w:space="0" w:color="auto"/>
                                <w:right w:val="none" w:sz="0" w:space="0" w:color="auto"/>
                              </w:divBdr>
                              <w:divsChild>
                                <w:div w:id="1519464510">
                                  <w:marLeft w:val="0"/>
                                  <w:marRight w:val="0"/>
                                  <w:marTop w:val="0"/>
                                  <w:marBottom w:val="0"/>
                                  <w:divBdr>
                                    <w:top w:val="none" w:sz="0" w:space="0" w:color="auto"/>
                                    <w:left w:val="none" w:sz="0" w:space="0" w:color="auto"/>
                                    <w:bottom w:val="none" w:sz="0" w:space="0" w:color="auto"/>
                                    <w:right w:val="none" w:sz="0" w:space="0" w:color="auto"/>
                                  </w:divBdr>
                                  <w:divsChild>
                                    <w:div w:id="697656866">
                                      <w:marLeft w:val="750"/>
                                      <w:marRight w:val="0"/>
                                      <w:marTop w:val="0"/>
                                      <w:marBottom w:val="0"/>
                                      <w:divBdr>
                                        <w:top w:val="none" w:sz="0" w:space="0" w:color="auto"/>
                                        <w:left w:val="none" w:sz="0" w:space="0" w:color="auto"/>
                                        <w:bottom w:val="none" w:sz="0" w:space="0" w:color="auto"/>
                                        <w:right w:val="none" w:sz="0" w:space="0" w:color="auto"/>
                                      </w:divBdr>
                                      <w:divsChild>
                                        <w:div w:id="168326531">
                                          <w:marLeft w:val="0"/>
                                          <w:marRight w:val="0"/>
                                          <w:marTop w:val="0"/>
                                          <w:marBottom w:val="0"/>
                                          <w:divBdr>
                                            <w:top w:val="none" w:sz="0" w:space="0" w:color="auto"/>
                                            <w:left w:val="none" w:sz="0" w:space="0" w:color="auto"/>
                                            <w:bottom w:val="none" w:sz="0" w:space="0" w:color="auto"/>
                                            <w:right w:val="none" w:sz="0" w:space="0" w:color="auto"/>
                                          </w:divBdr>
                                          <w:divsChild>
                                            <w:div w:id="1036075877">
                                              <w:marLeft w:val="0"/>
                                              <w:marRight w:val="0"/>
                                              <w:marTop w:val="0"/>
                                              <w:marBottom w:val="0"/>
                                              <w:divBdr>
                                                <w:top w:val="none" w:sz="0" w:space="0" w:color="auto"/>
                                                <w:left w:val="none" w:sz="0" w:space="0" w:color="auto"/>
                                                <w:bottom w:val="none" w:sz="0" w:space="0" w:color="auto"/>
                                                <w:right w:val="none" w:sz="0" w:space="0" w:color="auto"/>
                                              </w:divBdr>
                                              <w:divsChild>
                                                <w:div w:id="2037459272">
                                                  <w:marLeft w:val="0"/>
                                                  <w:marRight w:val="0"/>
                                                  <w:marTop w:val="0"/>
                                                  <w:marBottom w:val="0"/>
                                                  <w:divBdr>
                                                    <w:top w:val="none" w:sz="0" w:space="0" w:color="auto"/>
                                                    <w:left w:val="none" w:sz="0" w:space="0" w:color="auto"/>
                                                    <w:bottom w:val="none" w:sz="0" w:space="0" w:color="auto"/>
                                                    <w:right w:val="none" w:sz="0" w:space="0" w:color="auto"/>
                                                  </w:divBdr>
                                                  <w:divsChild>
                                                    <w:div w:id="260379055">
                                                      <w:marLeft w:val="0"/>
                                                      <w:marRight w:val="0"/>
                                                      <w:marTop w:val="0"/>
                                                      <w:marBottom w:val="0"/>
                                                      <w:divBdr>
                                                        <w:top w:val="none" w:sz="0" w:space="0" w:color="auto"/>
                                                        <w:left w:val="none" w:sz="0" w:space="0" w:color="auto"/>
                                                        <w:bottom w:val="none" w:sz="0" w:space="0" w:color="auto"/>
                                                        <w:right w:val="none" w:sz="0" w:space="0" w:color="auto"/>
                                                      </w:divBdr>
                                                      <w:divsChild>
                                                        <w:div w:id="300430226">
                                                          <w:marLeft w:val="0"/>
                                                          <w:marRight w:val="0"/>
                                                          <w:marTop w:val="0"/>
                                                          <w:marBottom w:val="0"/>
                                                          <w:divBdr>
                                                            <w:top w:val="none" w:sz="0" w:space="0" w:color="auto"/>
                                                            <w:left w:val="none" w:sz="0" w:space="0" w:color="auto"/>
                                                            <w:bottom w:val="none" w:sz="0" w:space="0" w:color="auto"/>
                                                            <w:right w:val="none" w:sz="0" w:space="0" w:color="auto"/>
                                                          </w:divBdr>
                                                          <w:divsChild>
                                                            <w:div w:id="1089229180">
                                                              <w:marLeft w:val="0"/>
                                                              <w:marRight w:val="0"/>
                                                              <w:marTop w:val="0"/>
                                                              <w:marBottom w:val="0"/>
                                                              <w:divBdr>
                                                                <w:top w:val="none" w:sz="0" w:space="0" w:color="auto"/>
                                                                <w:left w:val="none" w:sz="0" w:space="0" w:color="auto"/>
                                                                <w:bottom w:val="none" w:sz="0" w:space="0" w:color="auto"/>
                                                                <w:right w:val="none" w:sz="0" w:space="0" w:color="auto"/>
                                                              </w:divBdr>
                                                              <w:divsChild>
                                                                <w:div w:id="2068145968">
                                                                  <w:marLeft w:val="0"/>
                                                                  <w:marRight w:val="0"/>
                                                                  <w:marTop w:val="60"/>
                                                                  <w:marBottom w:val="0"/>
                                                                  <w:divBdr>
                                                                    <w:top w:val="none" w:sz="0" w:space="0" w:color="auto"/>
                                                                    <w:left w:val="none" w:sz="0" w:space="0" w:color="auto"/>
                                                                    <w:bottom w:val="none" w:sz="0" w:space="0" w:color="auto"/>
                                                                    <w:right w:val="none" w:sz="0" w:space="0" w:color="auto"/>
                                                                  </w:divBdr>
                                                                </w:div>
                                                                <w:div w:id="2087679881">
                                                                  <w:marLeft w:val="0"/>
                                                                  <w:marRight w:val="0"/>
                                                                  <w:marTop w:val="0"/>
                                                                  <w:marBottom w:val="0"/>
                                                                  <w:divBdr>
                                                                    <w:top w:val="none" w:sz="0" w:space="0" w:color="auto"/>
                                                                    <w:left w:val="none" w:sz="0" w:space="0" w:color="auto"/>
                                                                    <w:bottom w:val="none" w:sz="0" w:space="0" w:color="auto"/>
                                                                    <w:right w:val="none" w:sz="0" w:space="0" w:color="auto"/>
                                                                  </w:divBdr>
                                                                  <w:divsChild>
                                                                    <w:div w:id="1734044165">
                                                                      <w:marLeft w:val="0"/>
                                                                      <w:marRight w:val="0"/>
                                                                      <w:marTop w:val="0"/>
                                                                      <w:marBottom w:val="0"/>
                                                                      <w:divBdr>
                                                                        <w:top w:val="none" w:sz="0" w:space="0" w:color="auto"/>
                                                                        <w:left w:val="none" w:sz="0" w:space="0" w:color="auto"/>
                                                                        <w:bottom w:val="none" w:sz="0" w:space="0" w:color="auto"/>
                                                                        <w:right w:val="none" w:sz="0" w:space="0" w:color="auto"/>
                                                                      </w:divBdr>
                                                                      <w:divsChild>
                                                                        <w:div w:id="1857037641">
                                                                          <w:marLeft w:val="0"/>
                                                                          <w:marRight w:val="0"/>
                                                                          <w:marTop w:val="0"/>
                                                                          <w:marBottom w:val="0"/>
                                                                          <w:divBdr>
                                                                            <w:top w:val="none" w:sz="0" w:space="0" w:color="auto"/>
                                                                            <w:left w:val="none" w:sz="0" w:space="0" w:color="auto"/>
                                                                            <w:bottom w:val="none" w:sz="0" w:space="0" w:color="auto"/>
                                                                            <w:right w:val="none" w:sz="0" w:space="0" w:color="auto"/>
                                                                          </w:divBdr>
                                                                          <w:divsChild>
                                                                            <w:div w:id="47206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973367">
                                                                  <w:marLeft w:val="0"/>
                                                                  <w:marRight w:val="0"/>
                                                                  <w:marTop w:val="0"/>
                                                                  <w:marBottom w:val="0"/>
                                                                  <w:divBdr>
                                                                    <w:top w:val="none" w:sz="0" w:space="0" w:color="auto"/>
                                                                    <w:left w:val="none" w:sz="0" w:space="0" w:color="auto"/>
                                                                    <w:bottom w:val="none" w:sz="0" w:space="0" w:color="auto"/>
                                                                    <w:right w:val="none" w:sz="0" w:space="0" w:color="auto"/>
                                                                  </w:divBdr>
                                                                  <w:divsChild>
                                                                    <w:div w:id="300614910">
                                                                      <w:marLeft w:val="0"/>
                                                                      <w:marRight w:val="0"/>
                                                                      <w:marTop w:val="0"/>
                                                                      <w:marBottom w:val="0"/>
                                                                      <w:divBdr>
                                                                        <w:top w:val="none" w:sz="0" w:space="0" w:color="auto"/>
                                                                        <w:left w:val="none" w:sz="0" w:space="0" w:color="auto"/>
                                                                        <w:bottom w:val="none" w:sz="0" w:space="0" w:color="auto"/>
                                                                        <w:right w:val="none" w:sz="0" w:space="0" w:color="auto"/>
                                                                      </w:divBdr>
                                                                      <w:divsChild>
                                                                        <w:div w:id="1569418812">
                                                                          <w:marLeft w:val="0"/>
                                                                          <w:marRight w:val="0"/>
                                                                          <w:marTop w:val="0"/>
                                                                          <w:marBottom w:val="0"/>
                                                                          <w:divBdr>
                                                                            <w:top w:val="none" w:sz="0" w:space="0" w:color="auto"/>
                                                                            <w:left w:val="none" w:sz="0" w:space="0" w:color="auto"/>
                                                                            <w:bottom w:val="none" w:sz="0" w:space="0" w:color="auto"/>
                                                                            <w:right w:val="none" w:sz="0" w:space="0" w:color="auto"/>
                                                                          </w:divBdr>
                                                                          <w:divsChild>
                                                                            <w:div w:id="297537820">
                                                                              <w:marLeft w:val="0"/>
                                                                              <w:marRight w:val="0"/>
                                                                              <w:marTop w:val="0"/>
                                                                              <w:marBottom w:val="0"/>
                                                                              <w:divBdr>
                                                                                <w:top w:val="none" w:sz="0" w:space="0" w:color="auto"/>
                                                                                <w:left w:val="none" w:sz="0" w:space="0" w:color="auto"/>
                                                                                <w:bottom w:val="none" w:sz="0" w:space="0" w:color="auto"/>
                                                                                <w:right w:val="none" w:sz="0" w:space="0" w:color="auto"/>
                                                                              </w:divBdr>
                                                                              <w:divsChild>
                                                                                <w:div w:id="205610282">
                                                                                  <w:marLeft w:val="105"/>
                                                                                  <w:marRight w:val="105"/>
                                                                                  <w:marTop w:val="90"/>
                                                                                  <w:marBottom w:val="150"/>
                                                                                  <w:divBdr>
                                                                                    <w:top w:val="none" w:sz="0" w:space="0" w:color="auto"/>
                                                                                    <w:left w:val="none" w:sz="0" w:space="0" w:color="auto"/>
                                                                                    <w:bottom w:val="none" w:sz="0" w:space="0" w:color="auto"/>
                                                                                    <w:right w:val="none" w:sz="0" w:space="0" w:color="auto"/>
                                                                                  </w:divBdr>
                                                                                </w:div>
                                                                                <w:div w:id="953756649">
                                                                                  <w:marLeft w:val="105"/>
                                                                                  <w:marRight w:val="105"/>
                                                                                  <w:marTop w:val="90"/>
                                                                                  <w:marBottom w:val="150"/>
                                                                                  <w:divBdr>
                                                                                    <w:top w:val="none" w:sz="0" w:space="0" w:color="auto"/>
                                                                                    <w:left w:val="none" w:sz="0" w:space="0" w:color="auto"/>
                                                                                    <w:bottom w:val="none" w:sz="0" w:space="0" w:color="auto"/>
                                                                                    <w:right w:val="none" w:sz="0" w:space="0" w:color="auto"/>
                                                                                  </w:divBdr>
                                                                                </w:div>
                                                                                <w:div w:id="1014720999">
                                                                                  <w:marLeft w:val="105"/>
                                                                                  <w:marRight w:val="105"/>
                                                                                  <w:marTop w:val="90"/>
                                                                                  <w:marBottom w:val="150"/>
                                                                                  <w:divBdr>
                                                                                    <w:top w:val="none" w:sz="0" w:space="0" w:color="auto"/>
                                                                                    <w:left w:val="none" w:sz="0" w:space="0" w:color="auto"/>
                                                                                    <w:bottom w:val="none" w:sz="0" w:space="0" w:color="auto"/>
                                                                                    <w:right w:val="none" w:sz="0" w:space="0" w:color="auto"/>
                                                                                  </w:divBdr>
                                                                                </w:div>
                                                                                <w:div w:id="1369724522">
                                                                                  <w:marLeft w:val="105"/>
                                                                                  <w:marRight w:val="105"/>
                                                                                  <w:marTop w:val="90"/>
                                                                                  <w:marBottom w:val="150"/>
                                                                                  <w:divBdr>
                                                                                    <w:top w:val="none" w:sz="0" w:space="0" w:color="auto"/>
                                                                                    <w:left w:val="none" w:sz="0" w:space="0" w:color="auto"/>
                                                                                    <w:bottom w:val="none" w:sz="0" w:space="0" w:color="auto"/>
                                                                                    <w:right w:val="none" w:sz="0" w:space="0" w:color="auto"/>
                                                                                  </w:divBdr>
                                                                                </w:div>
                                                                                <w:div w:id="1833444351">
                                                                                  <w:marLeft w:val="105"/>
                                                                                  <w:marRight w:val="105"/>
                                                                                  <w:marTop w:val="90"/>
                                                                                  <w:marBottom w:val="150"/>
                                                                                  <w:divBdr>
                                                                                    <w:top w:val="none" w:sz="0" w:space="0" w:color="auto"/>
                                                                                    <w:left w:val="none" w:sz="0" w:space="0" w:color="auto"/>
                                                                                    <w:bottom w:val="none" w:sz="0" w:space="0" w:color="auto"/>
                                                                                    <w:right w:val="none" w:sz="0" w:space="0" w:color="auto"/>
                                                                                  </w:divBdr>
                                                                                </w:div>
                                                                                <w:div w:id="197856269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12998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863994">
      <w:bodyDiv w:val="1"/>
      <w:marLeft w:val="0"/>
      <w:marRight w:val="0"/>
      <w:marTop w:val="0"/>
      <w:marBottom w:val="0"/>
      <w:divBdr>
        <w:top w:val="none" w:sz="0" w:space="0" w:color="auto"/>
        <w:left w:val="none" w:sz="0" w:space="0" w:color="auto"/>
        <w:bottom w:val="none" w:sz="0" w:space="0" w:color="auto"/>
        <w:right w:val="none" w:sz="0" w:space="0" w:color="auto"/>
      </w:divBdr>
      <w:divsChild>
        <w:div w:id="563371303">
          <w:marLeft w:val="0"/>
          <w:marRight w:val="0"/>
          <w:marTop w:val="0"/>
          <w:marBottom w:val="0"/>
          <w:divBdr>
            <w:top w:val="none" w:sz="0" w:space="0" w:color="auto"/>
            <w:left w:val="none" w:sz="0" w:space="0" w:color="auto"/>
            <w:bottom w:val="none" w:sz="0" w:space="0" w:color="auto"/>
            <w:right w:val="none" w:sz="0" w:space="0" w:color="auto"/>
          </w:divBdr>
          <w:divsChild>
            <w:div w:id="1936476913">
              <w:marLeft w:val="0"/>
              <w:marRight w:val="0"/>
              <w:marTop w:val="0"/>
              <w:marBottom w:val="0"/>
              <w:divBdr>
                <w:top w:val="single" w:sz="2" w:space="0" w:color="E5E7EB"/>
                <w:left w:val="single" w:sz="2" w:space="0" w:color="E5E7EB"/>
                <w:bottom w:val="single" w:sz="2" w:space="0" w:color="E5E7EB"/>
                <w:right w:val="single" w:sz="2" w:space="0" w:color="E5E7EB"/>
              </w:divBdr>
              <w:divsChild>
                <w:div w:id="420611611">
                  <w:marLeft w:val="0"/>
                  <w:marRight w:val="0"/>
                  <w:marTop w:val="0"/>
                  <w:marBottom w:val="0"/>
                  <w:divBdr>
                    <w:top w:val="single" w:sz="2" w:space="0" w:color="E5E7EB"/>
                    <w:left w:val="single" w:sz="2" w:space="0" w:color="E5E7EB"/>
                    <w:bottom w:val="single" w:sz="2" w:space="0" w:color="E5E7EB"/>
                    <w:right w:val="single" w:sz="2" w:space="0" w:color="E5E7EB"/>
                  </w:divBdr>
                  <w:divsChild>
                    <w:div w:id="165365729">
                      <w:marLeft w:val="0"/>
                      <w:marRight w:val="0"/>
                      <w:marTop w:val="0"/>
                      <w:marBottom w:val="0"/>
                      <w:divBdr>
                        <w:top w:val="single" w:sz="2" w:space="0" w:color="E5E7EB"/>
                        <w:left w:val="single" w:sz="2" w:space="0" w:color="E5E7EB"/>
                        <w:bottom w:val="single" w:sz="2" w:space="0" w:color="E5E7EB"/>
                        <w:right w:val="single" w:sz="2" w:space="0" w:color="E5E7EB"/>
                      </w:divBdr>
                      <w:divsChild>
                        <w:div w:id="1823960419">
                          <w:marLeft w:val="0"/>
                          <w:marRight w:val="0"/>
                          <w:marTop w:val="0"/>
                          <w:marBottom w:val="0"/>
                          <w:divBdr>
                            <w:top w:val="single" w:sz="2" w:space="0" w:color="E5E7EB"/>
                            <w:left w:val="single" w:sz="2" w:space="0" w:color="E5E7EB"/>
                            <w:bottom w:val="single" w:sz="2" w:space="0" w:color="E5E7EB"/>
                            <w:right w:val="single" w:sz="2" w:space="0" w:color="E5E7EB"/>
                          </w:divBdr>
                          <w:divsChild>
                            <w:div w:id="811749568">
                              <w:marLeft w:val="0"/>
                              <w:marRight w:val="0"/>
                              <w:marTop w:val="0"/>
                              <w:marBottom w:val="0"/>
                              <w:divBdr>
                                <w:top w:val="single" w:sz="2" w:space="0" w:color="E5E7EB"/>
                                <w:left w:val="single" w:sz="2" w:space="0" w:color="E5E7EB"/>
                                <w:bottom w:val="single" w:sz="2" w:space="0" w:color="E5E7EB"/>
                                <w:right w:val="single" w:sz="2" w:space="0" w:color="E5E7EB"/>
                              </w:divBdr>
                              <w:divsChild>
                                <w:div w:id="15423265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87763968">
                  <w:marLeft w:val="0"/>
                  <w:marRight w:val="0"/>
                  <w:marTop w:val="0"/>
                  <w:marBottom w:val="0"/>
                  <w:divBdr>
                    <w:top w:val="single" w:sz="2" w:space="0" w:color="E5E7EB"/>
                    <w:left w:val="single" w:sz="2" w:space="0" w:color="E5E7EB"/>
                    <w:bottom w:val="single" w:sz="2" w:space="0" w:color="E5E7EB"/>
                    <w:right w:val="single" w:sz="2" w:space="0" w:color="E5E7EB"/>
                  </w:divBdr>
                  <w:divsChild>
                    <w:div w:id="823276792">
                      <w:marLeft w:val="-120"/>
                      <w:marRight w:val="0"/>
                      <w:marTop w:val="0"/>
                      <w:marBottom w:val="0"/>
                      <w:divBdr>
                        <w:top w:val="single" w:sz="2" w:space="0" w:color="E5E7EB"/>
                        <w:left w:val="single" w:sz="2" w:space="0" w:color="E5E7EB"/>
                        <w:bottom w:val="single" w:sz="2" w:space="0" w:color="E5E7EB"/>
                        <w:right w:val="single" w:sz="2" w:space="0" w:color="E5E7EB"/>
                      </w:divBdr>
                      <w:divsChild>
                        <w:div w:id="1137724729">
                          <w:marLeft w:val="0"/>
                          <w:marRight w:val="0"/>
                          <w:marTop w:val="0"/>
                          <w:marBottom w:val="0"/>
                          <w:divBdr>
                            <w:top w:val="single" w:sz="2" w:space="0" w:color="E5E7EB"/>
                            <w:left w:val="single" w:sz="2" w:space="0" w:color="E5E7EB"/>
                            <w:bottom w:val="single" w:sz="2" w:space="0" w:color="E5E7EB"/>
                            <w:right w:val="single" w:sz="2" w:space="0" w:color="E5E7EB"/>
                          </w:divBdr>
                          <w:divsChild>
                            <w:div w:id="1193497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0037773">
                          <w:marLeft w:val="0"/>
                          <w:marRight w:val="0"/>
                          <w:marTop w:val="0"/>
                          <w:marBottom w:val="0"/>
                          <w:divBdr>
                            <w:top w:val="single" w:sz="2" w:space="0" w:color="E5E7EB"/>
                            <w:left w:val="single" w:sz="2" w:space="0" w:color="E5E7EB"/>
                            <w:bottom w:val="single" w:sz="2" w:space="0" w:color="E5E7EB"/>
                            <w:right w:val="single" w:sz="2" w:space="0" w:color="E5E7EB"/>
                          </w:divBdr>
                          <w:divsChild>
                            <w:div w:id="1401515023">
                              <w:marLeft w:val="0"/>
                              <w:marRight w:val="0"/>
                              <w:marTop w:val="0"/>
                              <w:marBottom w:val="0"/>
                              <w:divBdr>
                                <w:top w:val="single" w:sz="2" w:space="0" w:color="E5E7EB"/>
                                <w:left w:val="single" w:sz="2" w:space="0" w:color="E5E7EB"/>
                                <w:bottom w:val="single" w:sz="2" w:space="0" w:color="E5E7EB"/>
                                <w:right w:val="single" w:sz="2" w:space="0" w:color="E5E7EB"/>
                              </w:divBdr>
                              <w:divsChild>
                                <w:div w:id="5694588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6695251">
                          <w:marLeft w:val="0"/>
                          <w:marRight w:val="0"/>
                          <w:marTop w:val="0"/>
                          <w:marBottom w:val="0"/>
                          <w:divBdr>
                            <w:top w:val="single" w:sz="2" w:space="0" w:color="E5E7EB"/>
                            <w:left w:val="single" w:sz="2" w:space="0" w:color="E5E7EB"/>
                            <w:bottom w:val="single" w:sz="2" w:space="0" w:color="E5E7EB"/>
                            <w:right w:val="single" w:sz="2" w:space="0" w:color="E5E7EB"/>
                          </w:divBdr>
                          <w:divsChild>
                            <w:div w:id="658584949">
                              <w:marLeft w:val="0"/>
                              <w:marRight w:val="0"/>
                              <w:marTop w:val="0"/>
                              <w:marBottom w:val="0"/>
                              <w:divBdr>
                                <w:top w:val="single" w:sz="2" w:space="0" w:color="E5E7EB"/>
                                <w:left w:val="single" w:sz="2" w:space="0" w:color="E5E7EB"/>
                                <w:bottom w:val="single" w:sz="2" w:space="0" w:color="E5E7EB"/>
                                <w:right w:val="single" w:sz="2" w:space="0" w:color="E5E7EB"/>
                              </w:divBdr>
                              <w:divsChild>
                                <w:div w:id="1147548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640842353">
      <w:bodyDiv w:val="1"/>
      <w:marLeft w:val="0"/>
      <w:marRight w:val="0"/>
      <w:marTop w:val="0"/>
      <w:marBottom w:val="0"/>
      <w:divBdr>
        <w:top w:val="none" w:sz="0" w:space="0" w:color="auto"/>
        <w:left w:val="none" w:sz="0" w:space="0" w:color="auto"/>
        <w:bottom w:val="none" w:sz="0" w:space="0" w:color="auto"/>
        <w:right w:val="none" w:sz="0" w:space="0" w:color="auto"/>
      </w:divBdr>
    </w:div>
    <w:div w:id="699626094">
      <w:bodyDiv w:val="1"/>
      <w:marLeft w:val="0"/>
      <w:marRight w:val="0"/>
      <w:marTop w:val="0"/>
      <w:marBottom w:val="0"/>
      <w:divBdr>
        <w:top w:val="none" w:sz="0" w:space="0" w:color="auto"/>
        <w:left w:val="none" w:sz="0" w:space="0" w:color="auto"/>
        <w:bottom w:val="none" w:sz="0" w:space="0" w:color="auto"/>
        <w:right w:val="none" w:sz="0" w:space="0" w:color="auto"/>
      </w:divBdr>
      <w:divsChild>
        <w:div w:id="1017585066">
          <w:marLeft w:val="0"/>
          <w:marRight w:val="0"/>
          <w:marTop w:val="0"/>
          <w:marBottom w:val="0"/>
          <w:divBdr>
            <w:top w:val="none" w:sz="0" w:space="0" w:color="auto"/>
            <w:left w:val="none" w:sz="0" w:space="0" w:color="auto"/>
            <w:bottom w:val="none" w:sz="0" w:space="0" w:color="auto"/>
            <w:right w:val="none" w:sz="0" w:space="0" w:color="auto"/>
          </w:divBdr>
          <w:divsChild>
            <w:div w:id="69352767">
              <w:marLeft w:val="0"/>
              <w:marRight w:val="0"/>
              <w:marTop w:val="0"/>
              <w:marBottom w:val="0"/>
              <w:divBdr>
                <w:top w:val="none" w:sz="0" w:space="0" w:color="auto"/>
                <w:left w:val="none" w:sz="0" w:space="0" w:color="auto"/>
                <w:bottom w:val="none" w:sz="0" w:space="0" w:color="auto"/>
                <w:right w:val="none" w:sz="0" w:space="0" w:color="auto"/>
              </w:divBdr>
              <w:divsChild>
                <w:div w:id="1357467680">
                  <w:marLeft w:val="0"/>
                  <w:marRight w:val="0"/>
                  <w:marTop w:val="0"/>
                  <w:marBottom w:val="0"/>
                  <w:divBdr>
                    <w:top w:val="none" w:sz="0" w:space="0" w:color="auto"/>
                    <w:left w:val="none" w:sz="0" w:space="0" w:color="auto"/>
                    <w:bottom w:val="none" w:sz="0" w:space="0" w:color="auto"/>
                    <w:right w:val="none" w:sz="0" w:space="0" w:color="auto"/>
                  </w:divBdr>
                  <w:divsChild>
                    <w:div w:id="789083253">
                      <w:marLeft w:val="0"/>
                      <w:marRight w:val="-105"/>
                      <w:marTop w:val="0"/>
                      <w:marBottom w:val="0"/>
                      <w:divBdr>
                        <w:top w:val="none" w:sz="0" w:space="0" w:color="auto"/>
                        <w:left w:val="none" w:sz="0" w:space="0" w:color="auto"/>
                        <w:bottom w:val="none" w:sz="0" w:space="0" w:color="auto"/>
                        <w:right w:val="none" w:sz="0" w:space="0" w:color="auto"/>
                      </w:divBdr>
                      <w:divsChild>
                        <w:div w:id="824276151">
                          <w:marLeft w:val="0"/>
                          <w:marRight w:val="0"/>
                          <w:marTop w:val="0"/>
                          <w:marBottom w:val="0"/>
                          <w:divBdr>
                            <w:top w:val="none" w:sz="0" w:space="0" w:color="auto"/>
                            <w:left w:val="none" w:sz="0" w:space="0" w:color="auto"/>
                            <w:bottom w:val="none" w:sz="0" w:space="0" w:color="auto"/>
                            <w:right w:val="none" w:sz="0" w:space="0" w:color="auto"/>
                          </w:divBdr>
                          <w:divsChild>
                            <w:div w:id="1156142601">
                              <w:marLeft w:val="0"/>
                              <w:marRight w:val="0"/>
                              <w:marTop w:val="0"/>
                              <w:marBottom w:val="0"/>
                              <w:divBdr>
                                <w:top w:val="none" w:sz="0" w:space="0" w:color="auto"/>
                                <w:left w:val="none" w:sz="0" w:space="0" w:color="auto"/>
                                <w:bottom w:val="none" w:sz="0" w:space="0" w:color="auto"/>
                                <w:right w:val="none" w:sz="0" w:space="0" w:color="auto"/>
                              </w:divBdr>
                              <w:divsChild>
                                <w:div w:id="2025473978">
                                  <w:marLeft w:val="0"/>
                                  <w:marRight w:val="0"/>
                                  <w:marTop w:val="0"/>
                                  <w:marBottom w:val="0"/>
                                  <w:divBdr>
                                    <w:top w:val="none" w:sz="0" w:space="0" w:color="auto"/>
                                    <w:left w:val="none" w:sz="0" w:space="0" w:color="auto"/>
                                    <w:bottom w:val="none" w:sz="0" w:space="0" w:color="auto"/>
                                    <w:right w:val="none" w:sz="0" w:space="0" w:color="auto"/>
                                  </w:divBdr>
                                  <w:divsChild>
                                    <w:div w:id="204634570">
                                      <w:marLeft w:val="750"/>
                                      <w:marRight w:val="0"/>
                                      <w:marTop w:val="0"/>
                                      <w:marBottom w:val="0"/>
                                      <w:divBdr>
                                        <w:top w:val="none" w:sz="0" w:space="0" w:color="auto"/>
                                        <w:left w:val="none" w:sz="0" w:space="0" w:color="auto"/>
                                        <w:bottom w:val="none" w:sz="0" w:space="0" w:color="auto"/>
                                        <w:right w:val="none" w:sz="0" w:space="0" w:color="auto"/>
                                      </w:divBdr>
                                      <w:divsChild>
                                        <w:div w:id="1997958035">
                                          <w:marLeft w:val="0"/>
                                          <w:marRight w:val="0"/>
                                          <w:marTop w:val="0"/>
                                          <w:marBottom w:val="0"/>
                                          <w:divBdr>
                                            <w:top w:val="none" w:sz="0" w:space="0" w:color="auto"/>
                                            <w:left w:val="none" w:sz="0" w:space="0" w:color="auto"/>
                                            <w:bottom w:val="none" w:sz="0" w:space="0" w:color="auto"/>
                                            <w:right w:val="none" w:sz="0" w:space="0" w:color="auto"/>
                                          </w:divBdr>
                                          <w:divsChild>
                                            <w:div w:id="1955405252">
                                              <w:marLeft w:val="0"/>
                                              <w:marRight w:val="0"/>
                                              <w:marTop w:val="0"/>
                                              <w:marBottom w:val="0"/>
                                              <w:divBdr>
                                                <w:top w:val="none" w:sz="0" w:space="0" w:color="auto"/>
                                                <w:left w:val="none" w:sz="0" w:space="0" w:color="auto"/>
                                                <w:bottom w:val="none" w:sz="0" w:space="0" w:color="auto"/>
                                                <w:right w:val="none" w:sz="0" w:space="0" w:color="auto"/>
                                              </w:divBdr>
                                              <w:divsChild>
                                                <w:div w:id="2051414104">
                                                  <w:marLeft w:val="0"/>
                                                  <w:marRight w:val="0"/>
                                                  <w:marTop w:val="0"/>
                                                  <w:marBottom w:val="0"/>
                                                  <w:divBdr>
                                                    <w:top w:val="none" w:sz="0" w:space="0" w:color="auto"/>
                                                    <w:left w:val="none" w:sz="0" w:space="0" w:color="auto"/>
                                                    <w:bottom w:val="none" w:sz="0" w:space="0" w:color="auto"/>
                                                    <w:right w:val="none" w:sz="0" w:space="0" w:color="auto"/>
                                                  </w:divBdr>
                                                  <w:divsChild>
                                                    <w:div w:id="1013802735">
                                                      <w:marLeft w:val="0"/>
                                                      <w:marRight w:val="0"/>
                                                      <w:marTop w:val="0"/>
                                                      <w:marBottom w:val="0"/>
                                                      <w:divBdr>
                                                        <w:top w:val="none" w:sz="0" w:space="0" w:color="auto"/>
                                                        <w:left w:val="none" w:sz="0" w:space="0" w:color="auto"/>
                                                        <w:bottom w:val="none" w:sz="0" w:space="0" w:color="auto"/>
                                                        <w:right w:val="none" w:sz="0" w:space="0" w:color="auto"/>
                                                      </w:divBdr>
                                                      <w:divsChild>
                                                        <w:div w:id="58945866">
                                                          <w:marLeft w:val="0"/>
                                                          <w:marRight w:val="0"/>
                                                          <w:marTop w:val="0"/>
                                                          <w:marBottom w:val="0"/>
                                                          <w:divBdr>
                                                            <w:top w:val="none" w:sz="0" w:space="0" w:color="auto"/>
                                                            <w:left w:val="none" w:sz="0" w:space="0" w:color="auto"/>
                                                            <w:bottom w:val="none" w:sz="0" w:space="0" w:color="auto"/>
                                                            <w:right w:val="none" w:sz="0" w:space="0" w:color="auto"/>
                                                          </w:divBdr>
                                                          <w:divsChild>
                                                            <w:div w:id="1123352666">
                                                              <w:marLeft w:val="0"/>
                                                              <w:marRight w:val="0"/>
                                                              <w:marTop w:val="0"/>
                                                              <w:marBottom w:val="0"/>
                                                              <w:divBdr>
                                                                <w:top w:val="none" w:sz="0" w:space="0" w:color="auto"/>
                                                                <w:left w:val="none" w:sz="0" w:space="0" w:color="auto"/>
                                                                <w:bottom w:val="none" w:sz="0" w:space="0" w:color="auto"/>
                                                                <w:right w:val="none" w:sz="0" w:space="0" w:color="auto"/>
                                                              </w:divBdr>
                                                              <w:divsChild>
                                                                <w:div w:id="709764428">
                                                                  <w:marLeft w:val="0"/>
                                                                  <w:marRight w:val="0"/>
                                                                  <w:marTop w:val="0"/>
                                                                  <w:marBottom w:val="0"/>
                                                                  <w:divBdr>
                                                                    <w:top w:val="none" w:sz="0" w:space="0" w:color="auto"/>
                                                                    <w:left w:val="none" w:sz="0" w:space="0" w:color="auto"/>
                                                                    <w:bottom w:val="none" w:sz="0" w:space="0" w:color="auto"/>
                                                                    <w:right w:val="none" w:sz="0" w:space="0" w:color="auto"/>
                                                                  </w:divBdr>
                                                                  <w:divsChild>
                                                                    <w:div w:id="478614867">
                                                                      <w:marLeft w:val="0"/>
                                                                      <w:marRight w:val="0"/>
                                                                      <w:marTop w:val="0"/>
                                                                      <w:marBottom w:val="0"/>
                                                                      <w:divBdr>
                                                                        <w:top w:val="none" w:sz="0" w:space="0" w:color="auto"/>
                                                                        <w:left w:val="none" w:sz="0" w:space="0" w:color="auto"/>
                                                                        <w:bottom w:val="none" w:sz="0" w:space="0" w:color="auto"/>
                                                                        <w:right w:val="none" w:sz="0" w:space="0" w:color="auto"/>
                                                                      </w:divBdr>
                                                                      <w:divsChild>
                                                                        <w:div w:id="1553997410">
                                                                          <w:marLeft w:val="0"/>
                                                                          <w:marRight w:val="0"/>
                                                                          <w:marTop w:val="0"/>
                                                                          <w:marBottom w:val="0"/>
                                                                          <w:divBdr>
                                                                            <w:top w:val="none" w:sz="0" w:space="0" w:color="auto"/>
                                                                            <w:left w:val="none" w:sz="0" w:space="0" w:color="auto"/>
                                                                            <w:bottom w:val="none" w:sz="0" w:space="0" w:color="auto"/>
                                                                            <w:right w:val="none" w:sz="0" w:space="0" w:color="auto"/>
                                                                          </w:divBdr>
                                                                          <w:divsChild>
                                                                            <w:div w:id="1901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626781">
                                                                  <w:marLeft w:val="0"/>
                                                                  <w:marRight w:val="0"/>
                                                                  <w:marTop w:val="0"/>
                                                                  <w:marBottom w:val="0"/>
                                                                  <w:divBdr>
                                                                    <w:top w:val="none" w:sz="0" w:space="0" w:color="auto"/>
                                                                    <w:left w:val="none" w:sz="0" w:space="0" w:color="auto"/>
                                                                    <w:bottom w:val="none" w:sz="0" w:space="0" w:color="auto"/>
                                                                    <w:right w:val="none" w:sz="0" w:space="0" w:color="auto"/>
                                                                  </w:divBdr>
                                                                  <w:divsChild>
                                                                    <w:div w:id="150100967">
                                                                      <w:marLeft w:val="0"/>
                                                                      <w:marRight w:val="0"/>
                                                                      <w:marTop w:val="0"/>
                                                                      <w:marBottom w:val="0"/>
                                                                      <w:divBdr>
                                                                        <w:top w:val="none" w:sz="0" w:space="0" w:color="auto"/>
                                                                        <w:left w:val="none" w:sz="0" w:space="0" w:color="auto"/>
                                                                        <w:bottom w:val="none" w:sz="0" w:space="0" w:color="auto"/>
                                                                        <w:right w:val="none" w:sz="0" w:space="0" w:color="auto"/>
                                                                      </w:divBdr>
                                                                      <w:divsChild>
                                                                        <w:div w:id="973490868">
                                                                          <w:marLeft w:val="0"/>
                                                                          <w:marRight w:val="0"/>
                                                                          <w:marTop w:val="0"/>
                                                                          <w:marBottom w:val="0"/>
                                                                          <w:divBdr>
                                                                            <w:top w:val="none" w:sz="0" w:space="0" w:color="auto"/>
                                                                            <w:left w:val="none" w:sz="0" w:space="0" w:color="auto"/>
                                                                            <w:bottom w:val="none" w:sz="0" w:space="0" w:color="auto"/>
                                                                            <w:right w:val="none" w:sz="0" w:space="0" w:color="auto"/>
                                                                          </w:divBdr>
                                                                          <w:divsChild>
                                                                            <w:div w:id="1847598087">
                                                                              <w:marLeft w:val="0"/>
                                                                              <w:marRight w:val="0"/>
                                                                              <w:marTop w:val="0"/>
                                                                              <w:marBottom w:val="0"/>
                                                                              <w:divBdr>
                                                                                <w:top w:val="none" w:sz="0" w:space="0" w:color="auto"/>
                                                                                <w:left w:val="none" w:sz="0" w:space="0" w:color="auto"/>
                                                                                <w:bottom w:val="none" w:sz="0" w:space="0" w:color="auto"/>
                                                                                <w:right w:val="none" w:sz="0" w:space="0" w:color="auto"/>
                                                                              </w:divBdr>
                                                                              <w:divsChild>
                                                                                <w:div w:id="195630098">
                                                                                  <w:marLeft w:val="105"/>
                                                                                  <w:marRight w:val="105"/>
                                                                                  <w:marTop w:val="90"/>
                                                                                  <w:marBottom w:val="150"/>
                                                                                  <w:divBdr>
                                                                                    <w:top w:val="none" w:sz="0" w:space="0" w:color="auto"/>
                                                                                    <w:left w:val="none" w:sz="0" w:space="0" w:color="auto"/>
                                                                                    <w:bottom w:val="none" w:sz="0" w:space="0" w:color="auto"/>
                                                                                    <w:right w:val="none" w:sz="0" w:space="0" w:color="auto"/>
                                                                                  </w:divBdr>
                                                                                </w:div>
                                                                                <w:div w:id="394402484">
                                                                                  <w:marLeft w:val="105"/>
                                                                                  <w:marRight w:val="105"/>
                                                                                  <w:marTop w:val="90"/>
                                                                                  <w:marBottom w:val="150"/>
                                                                                  <w:divBdr>
                                                                                    <w:top w:val="none" w:sz="0" w:space="0" w:color="auto"/>
                                                                                    <w:left w:val="none" w:sz="0" w:space="0" w:color="auto"/>
                                                                                    <w:bottom w:val="none" w:sz="0" w:space="0" w:color="auto"/>
                                                                                    <w:right w:val="none" w:sz="0" w:space="0" w:color="auto"/>
                                                                                  </w:divBdr>
                                                                                </w:div>
                                                                                <w:div w:id="455293044">
                                                                                  <w:marLeft w:val="105"/>
                                                                                  <w:marRight w:val="105"/>
                                                                                  <w:marTop w:val="90"/>
                                                                                  <w:marBottom w:val="150"/>
                                                                                  <w:divBdr>
                                                                                    <w:top w:val="none" w:sz="0" w:space="0" w:color="auto"/>
                                                                                    <w:left w:val="none" w:sz="0" w:space="0" w:color="auto"/>
                                                                                    <w:bottom w:val="none" w:sz="0" w:space="0" w:color="auto"/>
                                                                                    <w:right w:val="none" w:sz="0" w:space="0" w:color="auto"/>
                                                                                  </w:divBdr>
                                                                                </w:div>
                                                                                <w:div w:id="1283146430">
                                                                                  <w:marLeft w:val="105"/>
                                                                                  <w:marRight w:val="105"/>
                                                                                  <w:marTop w:val="90"/>
                                                                                  <w:marBottom w:val="150"/>
                                                                                  <w:divBdr>
                                                                                    <w:top w:val="none" w:sz="0" w:space="0" w:color="auto"/>
                                                                                    <w:left w:val="none" w:sz="0" w:space="0" w:color="auto"/>
                                                                                    <w:bottom w:val="none" w:sz="0" w:space="0" w:color="auto"/>
                                                                                    <w:right w:val="none" w:sz="0" w:space="0" w:color="auto"/>
                                                                                  </w:divBdr>
                                                                                </w:div>
                                                                                <w:div w:id="1383334211">
                                                                                  <w:marLeft w:val="105"/>
                                                                                  <w:marRight w:val="105"/>
                                                                                  <w:marTop w:val="90"/>
                                                                                  <w:marBottom w:val="150"/>
                                                                                  <w:divBdr>
                                                                                    <w:top w:val="none" w:sz="0" w:space="0" w:color="auto"/>
                                                                                    <w:left w:val="none" w:sz="0" w:space="0" w:color="auto"/>
                                                                                    <w:bottom w:val="none" w:sz="0" w:space="0" w:color="auto"/>
                                                                                    <w:right w:val="none" w:sz="0" w:space="0" w:color="auto"/>
                                                                                  </w:divBdr>
                                                                                </w:div>
                                                                                <w:div w:id="181621513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7060678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671091">
                                  <w:marLeft w:val="0"/>
                                  <w:marRight w:val="0"/>
                                  <w:marTop w:val="0"/>
                                  <w:marBottom w:val="0"/>
                                  <w:divBdr>
                                    <w:top w:val="none" w:sz="0" w:space="0" w:color="auto"/>
                                    <w:left w:val="none" w:sz="0" w:space="0" w:color="auto"/>
                                    <w:bottom w:val="none" w:sz="0" w:space="0" w:color="auto"/>
                                    <w:right w:val="none" w:sz="0" w:space="0" w:color="auto"/>
                                  </w:divBdr>
                                  <w:divsChild>
                                    <w:div w:id="1706558527">
                                      <w:marLeft w:val="750"/>
                                      <w:marRight w:val="0"/>
                                      <w:marTop w:val="0"/>
                                      <w:marBottom w:val="0"/>
                                      <w:divBdr>
                                        <w:top w:val="none" w:sz="0" w:space="0" w:color="auto"/>
                                        <w:left w:val="none" w:sz="0" w:space="0" w:color="auto"/>
                                        <w:bottom w:val="none" w:sz="0" w:space="0" w:color="auto"/>
                                        <w:right w:val="none" w:sz="0" w:space="0" w:color="auto"/>
                                      </w:divBdr>
                                      <w:divsChild>
                                        <w:div w:id="1392583435">
                                          <w:marLeft w:val="0"/>
                                          <w:marRight w:val="0"/>
                                          <w:marTop w:val="0"/>
                                          <w:marBottom w:val="0"/>
                                          <w:divBdr>
                                            <w:top w:val="none" w:sz="0" w:space="0" w:color="auto"/>
                                            <w:left w:val="none" w:sz="0" w:space="0" w:color="auto"/>
                                            <w:bottom w:val="none" w:sz="0" w:space="0" w:color="auto"/>
                                            <w:right w:val="none" w:sz="0" w:space="0" w:color="auto"/>
                                          </w:divBdr>
                                          <w:divsChild>
                                            <w:div w:id="552693576">
                                              <w:marLeft w:val="0"/>
                                              <w:marRight w:val="0"/>
                                              <w:marTop w:val="0"/>
                                              <w:marBottom w:val="0"/>
                                              <w:divBdr>
                                                <w:top w:val="none" w:sz="0" w:space="0" w:color="auto"/>
                                                <w:left w:val="none" w:sz="0" w:space="0" w:color="auto"/>
                                                <w:bottom w:val="none" w:sz="0" w:space="0" w:color="auto"/>
                                                <w:right w:val="none" w:sz="0" w:space="0" w:color="auto"/>
                                              </w:divBdr>
                                              <w:divsChild>
                                                <w:div w:id="1614819913">
                                                  <w:marLeft w:val="0"/>
                                                  <w:marRight w:val="0"/>
                                                  <w:marTop w:val="0"/>
                                                  <w:marBottom w:val="0"/>
                                                  <w:divBdr>
                                                    <w:top w:val="none" w:sz="0" w:space="0" w:color="auto"/>
                                                    <w:left w:val="none" w:sz="0" w:space="0" w:color="auto"/>
                                                    <w:bottom w:val="none" w:sz="0" w:space="0" w:color="auto"/>
                                                    <w:right w:val="none" w:sz="0" w:space="0" w:color="auto"/>
                                                  </w:divBdr>
                                                  <w:divsChild>
                                                    <w:div w:id="721946527">
                                                      <w:marLeft w:val="0"/>
                                                      <w:marRight w:val="0"/>
                                                      <w:marTop w:val="0"/>
                                                      <w:marBottom w:val="0"/>
                                                      <w:divBdr>
                                                        <w:top w:val="none" w:sz="0" w:space="0" w:color="auto"/>
                                                        <w:left w:val="none" w:sz="0" w:space="0" w:color="auto"/>
                                                        <w:bottom w:val="none" w:sz="0" w:space="0" w:color="auto"/>
                                                        <w:right w:val="none" w:sz="0" w:space="0" w:color="auto"/>
                                                      </w:divBdr>
                                                      <w:divsChild>
                                                        <w:div w:id="1185939924">
                                                          <w:marLeft w:val="0"/>
                                                          <w:marRight w:val="0"/>
                                                          <w:marTop w:val="0"/>
                                                          <w:marBottom w:val="0"/>
                                                          <w:divBdr>
                                                            <w:top w:val="none" w:sz="0" w:space="0" w:color="auto"/>
                                                            <w:left w:val="none" w:sz="0" w:space="0" w:color="auto"/>
                                                            <w:bottom w:val="none" w:sz="0" w:space="0" w:color="auto"/>
                                                            <w:right w:val="none" w:sz="0" w:space="0" w:color="auto"/>
                                                          </w:divBdr>
                                                          <w:divsChild>
                                                            <w:div w:id="1404374512">
                                                              <w:marLeft w:val="0"/>
                                                              <w:marRight w:val="0"/>
                                                              <w:marTop w:val="0"/>
                                                              <w:marBottom w:val="0"/>
                                                              <w:divBdr>
                                                                <w:top w:val="none" w:sz="0" w:space="0" w:color="auto"/>
                                                                <w:left w:val="none" w:sz="0" w:space="0" w:color="auto"/>
                                                                <w:bottom w:val="none" w:sz="0" w:space="0" w:color="auto"/>
                                                                <w:right w:val="none" w:sz="0" w:space="0" w:color="auto"/>
                                                              </w:divBdr>
                                                              <w:divsChild>
                                                                <w:div w:id="444547926">
                                                                  <w:marLeft w:val="0"/>
                                                                  <w:marRight w:val="0"/>
                                                                  <w:marTop w:val="0"/>
                                                                  <w:marBottom w:val="0"/>
                                                                  <w:divBdr>
                                                                    <w:top w:val="none" w:sz="0" w:space="0" w:color="auto"/>
                                                                    <w:left w:val="none" w:sz="0" w:space="0" w:color="auto"/>
                                                                    <w:bottom w:val="none" w:sz="0" w:space="0" w:color="auto"/>
                                                                    <w:right w:val="none" w:sz="0" w:space="0" w:color="auto"/>
                                                                  </w:divBdr>
                                                                  <w:divsChild>
                                                                    <w:div w:id="135489847">
                                                                      <w:marLeft w:val="0"/>
                                                                      <w:marRight w:val="0"/>
                                                                      <w:marTop w:val="0"/>
                                                                      <w:marBottom w:val="0"/>
                                                                      <w:divBdr>
                                                                        <w:top w:val="none" w:sz="0" w:space="0" w:color="auto"/>
                                                                        <w:left w:val="none" w:sz="0" w:space="0" w:color="auto"/>
                                                                        <w:bottom w:val="none" w:sz="0" w:space="0" w:color="auto"/>
                                                                        <w:right w:val="none" w:sz="0" w:space="0" w:color="auto"/>
                                                                      </w:divBdr>
                                                                      <w:divsChild>
                                                                        <w:div w:id="371929245">
                                                                          <w:marLeft w:val="0"/>
                                                                          <w:marRight w:val="0"/>
                                                                          <w:marTop w:val="0"/>
                                                                          <w:marBottom w:val="0"/>
                                                                          <w:divBdr>
                                                                            <w:top w:val="none" w:sz="0" w:space="0" w:color="auto"/>
                                                                            <w:left w:val="none" w:sz="0" w:space="0" w:color="auto"/>
                                                                            <w:bottom w:val="none" w:sz="0" w:space="0" w:color="auto"/>
                                                                            <w:right w:val="none" w:sz="0" w:space="0" w:color="auto"/>
                                                                          </w:divBdr>
                                                                          <w:divsChild>
                                                                            <w:div w:id="15340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7201544">
          <w:marLeft w:val="0"/>
          <w:marRight w:val="0"/>
          <w:marTop w:val="0"/>
          <w:marBottom w:val="0"/>
          <w:divBdr>
            <w:top w:val="none" w:sz="0" w:space="0" w:color="auto"/>
            <w:left w:val="none" w:sz="0" w:space="0" w:color="auto"/>
            <w:bottom w:val="none" w:sz="0" w:space="0" w:color="auto"/>
            <w:right w:val="none" w:sz="0" w:space="0" w:color="auto"/>
          </w:divBdr>
          <w:divsChild>
            <w:div w:id="47649498">
              <w:marLeft w:val="0"/>
              <w:marRight w:val="0"/>
              <w:marTop w:val="0"/>
              <w:marBottom w:val="0"/>
              <w:divBdr>
                <w:top w:val="none" w:sz="0" w:space="0" w:color="auto"/>
                <w:left w:val="none" w:sz="0" w:space="0" w:color="auto"/>
                <w:bottom w:val="none" w:sz="0" w:space="0" w:color="auto"/>
                <w:right w:val="none" w:sz="0" w:space="0" w:color="auto"/>
              </w:divBdr>
              <w:divsChild>
                <w:div w:id="56907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066826">
      <w:bodyDiv w:val="1"/>
      <w:marLeft w:val="0"/>
      <w:marRight w:val="0"/>
      <w:marTop w:val="0"/>
      <w:marBottom w:val="0"/>
      <w:divBdr>
        <w:top w:val="none" w:sz="0" w:space="0" w:color="auto"/>
        <w:left w:val="none" w:sz="0" w:space="0" w:color="auto"/>
        <w:bottom w:val="none" w:sz="0" w:space="0" w:color="auto"/>
        <w:right w:val="none" w:sz="0" w:space="0" w:color="auto"/>
      </w:divBdr>
    </w:div>
    <w:div w:id="989753070">
      <w:bodyDiv w:val="1"/>
      <w:marLeft w:val="0"/>
      <w:marRight w:val="0"/>
      <w:marTop w:val="0"/>
      <w:marBottom w:val="0"/>
      <w:divBdr>
        <w:top w:val="none" w:sz="0" w:space="0" w:color="auto"/>
        <w:left w:val="none" w:sz="0" w:space="0" w:color="auto"/>
        <w:bottom w:val="none" w:sz="0" w:space="0" w:color="auto"/>
        <w:right w:val="none" w:sz="0" w:space="0" w:color="auto"/>
      </w:divBdr>
      <w:divsChild>
        <w:div w:id="1606839245">
          <w:marLeft w:val="0"/>
          <w:marRight w:val="0"/>
          <w:marTop w:val="0"/>
          <w:marBottom w:val="0"/>
          <w:divBdr>
            <w:top w:val="none" w:sz="0" w:space="0" w:color="auto"/>
            <w:left w:val="none" w:sz="0" w:space="0" w:color="auto"/>
            <w:bottom w:val="none" w:sz="0" w:space="0" w:color="auto"/>
            <w:right w:val="none" w:sz="0" w:space="0" w:color="auto"/>
          </w:divBdr>
          <w:divsChild>
            <w:div w:id="1507281180">
              <w:marLeft w:val="0"/>
              <w:marRight w:val="0"/>
              <w:marTop w:val="0"/>
              <w:marBottom w:val="0"/>
              <w:divBdr>
                <w:top w:val="single" w:sz="2" w:space="0" w:color="E5E7EB"/>
                <w:left w:val="single" w:sz="2" w:space="0" w:color="E5E7EB"/>
                <w:bottom w:val="single" w:sz="2" w:space="0" w:color="E5E7EB"/>
                <w:right w:val="single" w:sz="2" w:space="0" w:color="E5E7EB"/>
              </w:divBdr>
              <w:divsChild>
                <w:div w:id="354773717">
                  <w:marLeft w:val="0"/>
                  <w:marRight w:val="0"/>
                  <w:marTop w:val="0"/>
                  <w:marBottom w:val="0"/>
                  <w:divBdr>
                    <w:top w:val="single" w:sz="2" w:space="0" w:color="E5E7EB"/>
                    <w:left w:val="single" w:sz="2" w:space="0" w:color="E5E7EB"/>
                    <w:bottom w:val="single" w:sz="2" w:space="0" w:color="E5E7EB"/>
                    <w:right w:val="single" w:sz="2" w:space="0" w:color="E5E7EB"/>
                  </w:divBdr>
                  <w:divsChild>
                    <w:div w:id="56829618">
                      <w:marLeft w:val="0"/>
                      <w:marRight w:val="0"/>
                      <w:marTop w:val="0"/>
                      <w:marBottom w:val="0"/>
                      <w:divBdr>
                        <w:top w:val="single" w:sz="2" w:space="0" w:color="E5E7EB"/>
                        <w:left w:val="single" w:sz="2" w:space="0" w:color="E5E7EB"/>
                        <w:bottom w:val="single" w:sz="2" w:space="0" w:color="E5E7EB"/>
                        <w:right w:val="single" w:sz="2" w:space="0" w:color="E5E7EB"/>
                      </w:divBdr>
                      <w:divsChild>
                        <w:div w:id="252279286">
                          <w:marLeft w:val="0"/>
                          <w:marRight w:val="0"/>
                          <w:marTop w:val="0"/>
                          <w:marBottom w:val="0"/>
                          <w:divBdr>
                            <w:top w:val="single" w:sz="2" w:space="0" w:color="E5E7EB"/>
                            <w:left w:val="single" w:sz="2" w:space="0" w:color="E5E7EB"/>
                            <w:bottom w:val="single" w:sz="2" w:space="0" w:color="E5E7EB"/>
                            <w:right w:val="single" w:sz="2" w:space="0" w:color="E5E7EB"/>
                          </w:divBdr>
                          <w:divsChild>
                            <w:div w:id="1716462008">
                              <w:marLeft w:val="0"/>
                              <w:marRight w:val="0"/>
                              <w:marTop w:val="0"/>
                              <w:marBottom w:val="0"/>
                              <w:divBdr>
                                <w:top w:val="single" w:sz="2" w:space="0" w:color="E5E7EB"/>
                                <w:left w:val="single" w:sz="2" w:space="0" w:color="E5E7EB"/>
                                <w:bottom w:val="single" w:sz="2" w:space="0" w:color="E5E7EB"/>
                                <w:right w:val="single" w:sz="2" w:space="0" w:color="E5E7EB"/>
                              </w:divBdr>
                              <w:divsChild>
                                <w:div w:id="12286130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15711229">
                  <w:marLeft w:val="0"/>
                  <w:marRight w:val="0"/>
                  <w:marTop w:val="0"/>
                  <w:marBottom w:val="0"/>
                  <w:divBdr>
                    <w:top w:val="single" w:sz="2" w:space="0" w:color="E5E7EB"/>
                    <w:left w:val="single" w:sz="2" w:space="0" w:color="E5E7EB"/>
                    <w:bottom w:val="single" w:sz="2" w:space="0" w:color="E5E7EB"/>
                    <w:right w:val="single" w:sz="2" w:space="0" w:color="E5E7EB"/>
                  </w:divBdr>
                  <w:divsChild>
                    <w:div w:id="1393190096">
                      <w:marLeft w:val="-120"/>
                      <w:marRight w:val="0"/>
                      <w:marTop w:val="0"/>
                      <w:marBottom w:val="0"/>
                      <w:divBdr>
                        <w:top w:val="single" w:sz="2" w:space="0" w:color="E5E7EB"/>
                        <w:left w:val="single" w:sz="2" w:space="0" w:color="E5E7EB"/>
                        <w:bottom w:val="single" w:sz="2" w:space="0" w:color="E5E7EB"/>
                        <w:right w:val="single" w:sz="2" w:space="0" w:color="E5E7EB"/>
                      </w:divBdr>
                      <w:divsChild>
                        <w:div w:id="2114282669">
                          <w:marLeft w:val="0"/>
                          <w:marRight w:val="0"/>
                          <w:marTop w:val="0"/>
                          <w:marBottom w:val="0"/>
                          <w:divBdr>
                            <w:top w:val="single" w:sz="2" w:space="0" w:color="E5E7EB"/>
                            <w:left w:val="single" w:sz="2" w:space="0" w:color="E5E7EB"/>
                            <w:bottom w:val="single" w:sz="2" w:space="0" w:color="E5E7EB"/>
                            <w:right w:val="single" w:sz="2" w:space="0" w:color="E5E7EB"/>
                          </w:divBdr>
                          <w:divsChild>
                            <w:div w:id="72705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1240122">
                          <w:marLeft w:val="0"/>
                          <w:marRight w:val="0"/>
                          <w:marTop w:val="0"/>
                          <w:marBottom w:val="0"/>
                          <w:divBdr>
                            <w:top w:val="single" w:sz="2" w:space="0" w:color="E5E7EB"/>
                            <w:left w:val="single" w:sz="2" w:space="0" w:color="E5E7EB"/>
                            <w:bottom w:val="single" w:sz="2" w:space="0" w:color="E5E7EB"/>
                            <w:right w:val="single" w:sz="2" w:space="0" w:color="E5E7EB"/>
                          </w:divBdr>
                          <w:divsChild>
                            <w:div w:id="1388190171">
                              <w:marLeft w:val="0"/>
                              <w:marRight w:val="0"/>
                              <w:marTop w:val="0"/>
                              <w:marBottom w:val="0"/>
                              <w:divBdr>
                                <w:top w:val="single" w:sz="2" w:space="0" w:color="E5E7EB"/>
                                <w:left w:val="single" w:sz="2" w:space="0" w:color="E5E7EB"/>
                                <w:bottom w:val="single" w:sz="2" w:space="0" w:color="E5E7EB"/>
                                <w:right w:val="single" w:sz="2" w:space="0" w:color="E5E7EB"/>
                              </w:divBdr>
                              <w:divsChild>
                                <w:div w:id="1429279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980564">
                          <w:marLeft w:val="0"/>
                          <w:marRight w:val="0"/>
                          <w:marTop w:val="0"/>
                          <w:marBottom w:val="0"/>
                          <w:divBdr>
                            <w:top w:val="single" w:sz="2" w:space="0" w:color="E5E7EB"/>
                            <w:left w:val="single" w:sz="2" w:space="0" w:color="E5E7EB"/>
                            <w:bottom w:val="single" w:sz="2" w:space="0" w:color="E5E7EB"/>
                            <w:right w:val="single" w:sz="2" w:space="0" w:color="E5E7EB"/>
                          </w:divBdr>
                          <w:divsChild>
                            <w:div w:id="556011846">
                              <w:marLeft w:val="0"/>
                              <w:marRight w:val="0"/>
                              <w:marTop w:val="0"/>
                              <w:marBottom w:val="0"/>
                              <w:divBdr>
                                <w:top w:val="single" w:sz="2" w:space="0" w:color="E5E7EB"/>
                                <w:left w:val="single" w:sz="2" w:space="0" w:color="E5E7EB"/>
                                <w:bottom w:val="single" w:sz="2" w:space="0" w:color="E5E7EB"/>
                                <w:right w:val="single" w:sz="2" w:space="0" w:color="E5E7EB"/>
                              </w:divBdr>
                              <w:divsChild>
                                <w:div w:id="327175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016226962">
      <w:bodyDiv w:val="1"/>
      <w:marLeft w:val="0"/>
      <w:marRight w:val="0"/>
      <w:marTop w:val="0"/>
      <w:marBottom w:val="0"/>
      <w:divBdr>
        <w:top w:val="none" w:sz="0" w:space="0" w:color="auto"/>
        <w:left w:val="none" w:sz="0" w:space="0" w:color="auto"/>
        <w:bottom w:val="none" w:sz="0" w:space="0" w:color="auto"/>
        <w:right w:val="none" w:sz="0" w:space="0" w:color="auto"/>
      </w:divBdr>
    </w:div>
    <w:div w:id="1019428581">
      <w:bodyDiv w:val="1"/>
      <w:marLeft w:val="0"/>
      <w:marRight w:val="0"/>
      <w:marTop w:val="0"/>
      <w:marBottom w:val="0"/>
      <w:divBdr>
        <w:top w:val="none" w:sz="0" w:space="0" w:color="auto"/>
        <w:left w:val="none" w:sz="0" w:space="0" w:color="auto"/>
        <w:bottom w:val="none" w:sz="0" w:space="0" w:color="auto"/>
        <w:right w:val="none" w:sz="0" w:space="0" w:color="auto"/>
      </w:divBdr>
    </w:div>
    <w:div w:id="1028871861">
      <w:bodyDiv w:val="1"/>
      <w:marLeft w:val="0"/>
      <w:marRight w:val="0"/>
      <w:marTop w:val="0"/>
      <w:marBottom w:val="0"/>
      <w:divBdr>
        <w:top w:val="none" w:sz="0" w:space="0" w:color="auto"/>
        <w:left w:val="none" w:sz="0" w:space="0" w:color="auto"/>
        <w:bottom w:val="none" w:sz="0" w:space="0" w:color="auto"/>
        <w:right w:val="none" w:sz="0" w:space="0" w:color="auto"/>
      </w:divBdr>
    </w:div>
    <w:div w:id="1071348518">
      <w:bodyDiv w:val="1"/>
      <w:marLeft w:val="0"/>
      <w:marRight w:val="0"/>
      <w:marTop w:val="0"/>
      <w:marBottom w:val="0"/>
      <w:divBdr>
        <w:top w:val="none" w:sz="0" w:space="0" w:color="auto"/>
        <w:left w:val="none" w:sz="0" w:space="0" w:color="auto"/>
        <w:bottom w:val="none" w:sz="0" w:space="0" w:color="auto"/>
        <w:right w:val="none" w:sz="0" w:space="0" w:color="auto"/>
      </w:divBdr>
    </w:div>
    <w:div w:id="1088846957">
      <w:bodyDiv w:val="1"/>
      <w:marLeft w:val="0"/>
      <w:marRight w:val="0"/>
      <w:marTop w:val="0"/>
      <w:marBottom w:val="0"/>
      <w:divBdr>
        <w:top w:val="none" w:sz="0" w:space="0" w:color="auto"/>
        <w:left w:val="none" w:sz="0" w:space="0" w:color="auto"/>
        <w:bottom w:val="none" w:sz="0" w:space="0" w:color="auto"/>
        <w:right w:val="none" w:sz="0" w:space="0" w:color="auto"/>
      </w:divBdr>
    </w:div>
    <w:div w:id="1100873748">
      <w:bodyDiv w:val="1"/>
      <w:marLeft w:val="0"/>
      <w:marRight w:val="0"/>
      <w:marTop w:val="0"/>
      <w:marBottom w:val="0"/>
      <w:divBdr>
        <w:top w:val="none" w:sz="0" w:space="0" w:color="auto"/>
        <w:left w:val="none" w:sz="0" w:space="0" w:color="auto"/>
        <w:bottom w:val="none" w:sz="0" w:space="0" w:color="auto"/>
        <w:right w:val="none" w:sz="0" w:space="0" w:color="auto"/>
      </w:divBdr>
      <w:divsChild>
        <w:div w:id="264924791">
          <w:marLeft w:val="0"/>
          <w:marRight w:val="0"/>
          <w:marTop w:val="0"/>
          <w:marBottom w:val="0"/>
          <w:divBdr>
            <w:top w:val="none" w:sz="0" w:space="0" w:color="auto"/>
            <w:left w:val="none" w:sz="0" w:space="0" w:color="auto"/>
            <w:bottom w:val="none" w:sz="0" w:space="0" w:color="auto"/>
            <w:right w:val="none" w:sz="0" w:space="0" w:color="auto"/>
          </w:divBdr>
          <w:divsChild>
            <w:div w:id="1670448239">
              <w:marLeft w:val="0"/>
              <w:marRight w:val="0"/>
              <w:marTop w:val="0"/>
              <w:marBottom w:val="0"/>
              <w:divBdr>
                <w:top w:val="none" w:sz="0" w:space="0" w:color="auto"/>
                <w:left w:val="none" w:sz="0" w:space="0" w:color="auto"/>
                <w:bottom w:val="none" w:sz="0" w:space="0" w:color="auto"/>
                <w:right w:val="none" w:sz="0" w:space="0" w:color="auto"/>
              </w:divBdr>
              <w:divsChild>
                <w:div w:id="216166480">
                  <w:marLeft w:val="0"/>
                  <w:marRight w:val="0"/>
                  <w:marTop w:val="0"/>
                  <w:marBottom w:val="0"/>
                  <w:divBdr>
                    <w:top w:val="none" w:sz="0" w:space="0" w:color="auto"/>
                    <w:left w:val="none" w:sz="0" w:space="0" w:color="auto"/>
                    <w:bottom w:val="none" w:sz="0" w:space="0" w:color="auto"/>
                    <w:right w:val="none" w:sz="0" w:space="0" w:color="auto"/>
                  </w:divBdr>
                  <w:divsChild>
                    <w:div w:id="1542979931">
                      <w:marLeft w:val="0"/>
                      <w:marRight w:val="-105"/>
                      <w:marTop w:val="0"/>
                      <w:marBottom w:val="0"/>
                      <w:divBdr>
                        <w:top w:val="none" w:sz="0" w:space="0" w:color="auto"/>
                        <w:left w:val="none" w:sz="0" w:space="0" w:color="auto"/>
                        <w:bottom w:val="none" w:sz="0" w:space="0" w:color="auto"/>
                        <w:right w:val="none" w:sz="0" w:space="0" w:color="auto"/>
                      </w:divBdr>
                      <w:divsChild>
                        <w:div w:id="658270318">
                          <w:marLeft w:val="0"/>
                          <w:marRight w:val="0"/>
                          <w:marTop w:val="0"/>
                          <w:marBottom w:val="0"/>
                          <w:divBdr>
                            <w:top w:val="none" w:sz="0" w:space="0" w:color="auto"/>
                            <w:left w:val="none" w:sz="0" w:space="0" w:color="auto"/>
                            <w:bottom w:val="none" w:sz="0" w:space="0" w:color="auto"/>
                            <w:right w:val="none" w:sz="0" w:space="0" w:color="auto"/>
                          </w:divBdr>
                          <w:divsChild>
                            <w:div w:id="198318283">
                              <w:marLeft w:val="0"/>
                              <w:marRight w:val="0"/>
                              <w:marTop w:val="0"/>
                              <w:marBottom w:val="0"/>
                              <w:divBdr>
                                <w:top w:val="none" w:sz="0" w:space="0" w:color="auto"/>
                                <w:left w:val="none" w:sz="0" w:space="0" w:color="auto"/>
                                <w:bottom w:val="none" w:sz="0" w:space="0" w:color="auto"/>
                                <w:right w:val="none" w:sz="0" w:space="0" w:color="auto"/>
                              </w:divBdr>
                              <w:divsChild>
                                <w:div w:id="2097745177">
                                  <w:marLeft w:val="0"/>
                                  <w:marRight w:val="0"/>
                                  <w:marTop w:val="0"/>
                                  <w:marBottom w:val="0"/>
                                  <w:divBdr>
                                    <w:top w:val="none" w:sz="0" w:space="0" w:color="auto"/>
                                    <w:left w:val="none" w:sz="0" w:space="0" w:color="auto"/>
                                    <w:bottom w:val="none" w:sz="0" w:space="0" w:color="auto"/>
                                    <w:right w:val="none" w:sz="0" w:space="0" w:color="auto"/>
                                  </w:divBdr>
                                  <w:divsChild>
                                    <w:div w:id="654264742">
                                      <w:marLeft w:val="750"/>
                                      <w:marRight w:val="0"/>
                                      <w:marTop w:val="0"/>
                                      <w:marBottom w:val="0"/>
                                      <w:divBdr>
                                        <w:top w:val="none" w:sz="0" w:space="0" w:color="auto"/>
                                        <w:left w:val="none" w:sz="0" w:space="0" w:color="auto"/>
                                        <w:bottom w:val="none" w:sz="0" w:space="0" w:color="auto"/>
                                        <w:right w:val="none" w:sz="0" w:space="0" w:color="auto"/>
                                      </w:divBdr>
                                      <w:divsChild>
                                        <w:div w:id="1911961561">
                                          <w:marLeft w:val="0"/>
                                          <w:marRight w:val="0"/>
                                          <w:marTop w:val="0"/>
                                          <w:marBottom w:val="0"/>
                                          <w:divBdr>
                                            <w:top w:val="none" w:sz="0" w:space="0" w:color="auto"/>
                                            <w:left w:val="none" w:sz="0" w:space="0" w:color="auto"/>
                                            <w:bottom w:val="none" w:sz="0" w:space="0" w:color="auto"/>
                                            <w:right w:val="none" w:sz="0" w:space="0" w:color="auto"/>
                                          </w:divBdr>
                                          <w:divsChild>
                                            <w:div w:id="961417617">
                                              <w:marLeft w:val="0"/>
                                              <w:marRight w:val="0"/>
                                              <w:marTop w:val="0"/>
                                              <w:marBottom w:val="0"/>
                                              <w:divBdr>
                                                <w:top w:val="none" w:sz="0" w:space="0" w:color="auto"/>
                                                <w:left w:val="none" w:sz="0" w:space="0" w:color="auto"/>
                                                <w:bottom w:val="none" w:sz="0" w:space="0" w:color="auto"/>
                                                <w:right w:val="none" w:sz="0" w:space="0" w:color="auto"/>
                                              </w:divBdr>
                                              <w:divsChild>
                                                <w:div w:id="1086927083">
                                                  <w:marLeft w:val="0"/>
                                                  <w:marRight w:val="0"/>
                                                  <w:marTop w:val="0"/>
                                                  <w:marBottom w:val="0"/>
                                                  <w:divBdr>
                                                    <w:top w:val="none" w:sz="0" w:space="0" w:color="auto"/>
                                                    <w:left w:val="none" w:sz="0" w:space="0" w:color="auto"/>
                                                    <w:bottom w:val="none" w:sz="0" w:space="0" w:color="auto"/>
                                                    <w:right w:val="none" w:sz="0" w:space="0" w:color="auto"/>
                                                  </w:divBdr>
                                                  <w:divsChild>
                                                    <w:div w:id="2120486027">
                                                      <w:marLeft w:val="0"/>
                                                      <w:marRight w:val="0"/>
                                                      <w:marTop w:val="0"/>
                                                      <w:marBottom w:val="0"/>
                                                      <w:divBdr>
                                                        <w:top w:val="none" w:sz="0" w:space="0" w:color="auto"/>
                                                        <w:left w:val="none" w:sz="0" w:space="0" w:color="auto"/>
                                                        <w:bottom w:val="none" w:sz="0" w:space="0" w:color="auto"/>
                                                        <w:right w:val="none" w:sz="0" w:space="0" w:color="auto"/>
                                                      </w:divBdr>
                                                      <w:divsChild>
                                                        <w:div w:id="193228454">
                                                          <w:marLeft w:val="0"/>
                                                          <w:marRight w:val="0"/>
                                                          <w:marTop w:val="0"/>
                                                          <w:marBottom w:val="0"/>
                                                          <w:divBdr>
                                                            <w:top w:val="none" w:sz="0" w:space="0" w:color="auto"/>
                                                            <w:left w:val="none" w:sz="0" w:space="0" w:color="auto"/>
                                                            <w:bottom w:val="none" w:sz="0" w:space="0" w:color="auto"/>
                                                            <w:right w:val="none" w:sz="0" w:space="0" w:color="auto"/>
                                                          </w:divBdr>
                                                          <w:divsChild>
                                                            <w:div w:id="257714187">
                                                              <w:marLeft w:val="0"/>
                                                              <w:marRight w:val="0"/>
                                                              <w:marTop w:val="0"/>
                                                              <w:marBottom w:val="0"/>
                                                              <w:divBdr>
                                                                <w:top w:val="none" w:sz="0" w:space="0" w:color="auto"/>
                                                                <w:left w:val="none" w:sz="0" w:space="0" w:color="auto"/>
                                                                <w:bottom w:val="none" w:sz="0" w:space="0" w:color="auto"/>
                                                                <w:right w:val="none" w:sz="0" w:space="0" w:color="auto"/>
                                                              </w:divBdr>
                                                              <w:divsChild>
                                                                <w:div w:id="304816746">
                                                                  <w:marLeft w:val="0"/>
                                                                  <w:marRight w:val="0"/>
                                                                  <w:marTop w:val="0"/>
                                                                  <w:marBottom w:val="0"/>
                                                                  <w:divBdr>
                                                                    <w:top w:val="none" w:sz="0" w:space="0" w:color="auto"/>
                                                                    <w:left w:val="none" w:sz="0" w:space="0" w:color="auto"/>
                                                                    <w:bottom w:val="none" w:sz="0" w:space="0" w:color="auto"/>
                                                                    <w:right w:val="none" w:sz="0" w:space="0" w:color="auto"/>
                                                                  </w:divBdr>
                                                                  <w:divsChild>
                                                                    <w:div w:id="1715155315">
                                                                      <w:marLeft w:val="0"/>
                                                                      <w:marRight w:val="0"/>
                                                                      <w:marTop w:val="0"/>
                                                                      <w:marBottom w:val="0"/>
                                                                      <w:divBdr>
                                                                        <w:top w:val="none" w:sz="0" w:space="0" w:color="auto"/>
                                                                        <w:left w:val="none" w:sz="0" w:space="0" w:color="auto"/>
                                                                        <w:bottom w:val="none" w:sz="0" w:space="0" w:color="auto"/>
                                                                        <w:right w:val="none" w:sz="0" w:space="0" w:color="auto"/>
                                                                      </w:divBdr>
                                                                      <w:divsChild>
                                                                        <w:div w:id="189805744">
                                                                          <w:marLeft w:val="0"/>
                                                                          <w:marRight w:val="0"/>
                                                                          <w:marTop w:val="0"/>
                                                                          <w:marBottom w:val="0"/>
                                                                          <w:divBdr>
                                                                            <w:top w:val="none" w:sz="0" w:space="0" w:color="auto"/>
                                                                            <w:left w:val="none" w:sz="0" w:space="0" w:color="auto"/>
                                                                            <w:bottom w:val="none" w:sz="0" w:space="0" w:color="auto"/>
                                                                            <w:right w:val="none" w:sz="0" w:space="0" w:color="auto"/>
                                                                          </w:divBdr>
                                                                          <w:divsChild>
                                                                            <w:div w:id="10138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995283">
                                                                  <w:marLeft w:val="0"/>
                                                                  <w:marRight w:val="0"/>
                                                                  <w:marTop w:val="0"/>
                                                                  <w:marBottom w:val="0"/>
                                                                  <w:divBdr>
                                                                    <w:top w:val="none" w:sz="0" w:space="0" w:color="auto"/>
                                                                    <w:left w:val="none" w:sz="0" w:space="0" w:color="auto"/>
                                                                    <w:bottom w:val="none" w:sz="0" w:space="0" w:color="auto"/>
                                                                    <w:right w:val="none" w:sz="0" w:space="0" w:color="auto"/>
                                                                  </w:divBdr>
                                                                  <w:divsChild>
                                                                    <w:div w:id="1252272278">
                                                                      <w:marLeft w:val="0"/>
                                                                      <w:marRight w:val="0"/>
                                                                      <w:marTop w:val="0"/>
                                                                      <w:marBottom w:val="0"/>
                                                                      <w:divBdr>
                                                                        <w:top w:val="none" w:sz="0" w:space="0" w:color="auto"/>
                                                                        <w:left w:val="none" w:sz="0" w:space="0" w:color="auto"/>
                                                                        <w:bottom w:val="none" w:sz="0" w:space="0" w:color="auto"/>
                                                                        <w:right w:val="none" w:sz="0" w:space="0" w:color="auto"/>
                                                                      </w:divBdr>
                                                                      <w:divsChild>
                                                                        <w:div w:id="164786990">
                                                                          <w:marLeft w:val="0"/>
                                                                          <w:marRight w:val="0"/>
                                                                          <w:marTop w:val="0"/>
                                                                          <w:marBottom w:val="0"/>
                                                                          <w:divBdr>
                                                                            <w:top w:val="none" w:sz="0" w:space="0" w:color="auto"/>
                                                                            <w:left w:val="none" w:sz="0" w:space="0" w:color="auto"/>
                                                                            <w:bottom w:val="none" w:sz="0" w:space="0" w:color="auto"/>
                                                                            <w:right w:val="none" w:sz="0" w:space="0" w:color="auto"/>
                                                                          </w:divBdr>
                                                                          <w:divsChild>
                                                                            <w:div w:id="1002273320">
                                                                              <w:marLeft w:val="0"/>
                                                                              <w:marRight w:val="0"/>
                                                                              <w:marTop w:val="0"/>
                                                                              <w:marBottom w:val="0"/>
                                                                              <w:divBdr>
                                                                                <w:top w:val="none" w:sz="0" w:space="0" w:color="auto"/>
                                                                                <w:left w:val="none" w:sz="0" w:space="0" w:color="auto"/>
                                                                                <w:bottom w:val="none" w:sz="0" w:space="0" w:color="auto"/>
                                                                                <w:right w:val="none" w:sz="0" w:space="0" w:color="auto"/>
                                                                              </w:divBdr>
                                                                              <w:divsChild>
                                                                                <w:div w:id="447361246">
                                                                                  <w:marLeft w:val="105"/>
                                                                                  <w:marRight w:val="105"/>
                                                                                  <w:marTop w:val="90"/>
                                                                                  <w:marBottom w:val="150"/>
                                                                                  <w:divBdr>
                                                                                    <w:top w:val="none" w:sz="0" w:space="0" w:color="auto"/>
                                                                                    <w:left w:val="none" w:sz="0" w:space="0" w:color="auto"/>
                                                                                    <w:bottom w:val="none" w:sz="0" w:space="0" w:color="auto"/>
                                                                                    <w:right w:val="none" w:sz="0" w:space="0" w:color="auto"/>
                                                                                  </w:divBdr>
                                                                                </w:div>
                                                                                <w:div w:id="701829729">
                                                                                  <w:marLeft w:val="105"/>
                                                                                  <w:marRight w:val="105"/>
                                                                                  <w:marTop w:val="90"/>
                                                                                  <w:marBottom w:val="150"/>
                                                                                  <w:divBdr>
                                                                                    <w:top w:val="none" w:sz="0" w:space="0" w:color="auto"/>
                                                                                    <w:left w:val="none" w:sz="0" w:space="0" w:color="auto"/>
                                                                                    <w:bottom w:val="none" w:sz="0" w:space="0" w:color="auto"/>
                                                                                    <w:right w:val="none" w:sz="0" w:space="0" w:color="auto"/>
                                                                                  </w:divBdr>
                                                                                </w:div>
                                                                                <w:div w:id="1396464538">
                                                                                  <w:marLeft w:val="105"/>
                                                                                  <w:marRight w:val="105"/>
                                                                                  <w:marTop w:val="90"/>
                                                                                  <w:marBottom w:val="150"/>
                                                                                  <w:divBdr>
                                                                                    <w:top w:val="none" w:sz="0" w:space="0" w:color="auto"/>
                                                                                    <w:left w:val="none" w:sz="0" w:space="0" w:color="auto"/>
                                                                                    <w:bottom w:val="none" w:sz="0" w:space="0" w:color="auto"/>
                                                                                    <w:right w:val="none" w:sz="0" w:space="0" w:color="auto"/>
                                                                                  </w:divBdr>
                                                                                </w:div>
                                                                                <w:div w:id="1428961000">
                                                                                  <w:marLeft w:val="105"/>
                                                                                  <w:marRight w:val="105"/>
                                                                                  <w:marTop w:val="90"/>
                                                                                  <w:marBottom w:val="150"/>
                                                                                  <w:divBdr>
                                                                                    <w:top w:val="none" w:sz="0" w:space="0" w:color="auto"/>
                                                                                    <w:left w:val="none" w:sz="0" w:space="0" w:color="auto"/>
                                                                                    <w:bottom w:val="none" w:sz="0" w:space="0" w:color="auto"/>
                                                                                    <w:right w:val="none" w:sz="0" w:space="0" w:color="auto"/>
                                                                                  </w:divBdr>
                                                                                </w:div>
                                                                                <w:div w:id="1495418770">
                                                                                  <w:marLeft w:val="105"/>
                                                                                  <w:marRight w:val="105"/>
                                                                                  <w:marTop w:val="90"/>
                                                                                  <w:marBottom w:val="150"/>
                                                                                  <w:divBdr>
                                                                                    <w:top w:val="none" w:sz="0" w:space="0" w:color="auto"/>
                                                                                    <w:left w:val="none" w:sz="0" w:space="0" w:color="auto"/>
                                                                                    <w:bottom w:val="none" w:sz="0" w:space="0" w:color="auto"/>
                                                                                    <w:right w:val="none" w:sz="0" w:space="0" w:color="auto"/>
                                                                                  </w:divBdr>
                                                                                </w:div>
                                                                                <w:div w:id="175250611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58761115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6199951">
          <w:marLeft w:val="0"/>
          <w:marRight w:val="0"/>
          <w:marTop w:val="0"/>
          <w:marBottom w:val="0"/>
          <w:divBdr>
            <w:top w:val="none" w:sz="0" w:space="0" w:color="auto"/>
            <w:left w:val="none" w:sz="0" w:space="0" w:color="auto"/>
            <w:bottom w:val="none" w:sz="0" w:space="0" w:color="auto"/>
            <w:right w:val="none" w:sz="0" w:space="0" w:color="auto"/>
          </w:divBdr>
          <w:divsChild>
            <w:div w:id="380518255">
              <w:marLeft w:val="0"/>
              <w:marRight w:val="0"/>
              <w:marTop w:val="0"/>
              <w:marBottom w:val="0"/>
              <w:divBdr>
                <w:top w:val="none" w:sz="0" w:space="0" w:color="auto"/>
                <w:left w:val="none" w:sz="0" w:space="0" w:color="auto"/>
                <w:bottom w:val="none" w:sz="0" w:space="0" w:color="auto"/>
                <w:right w:val="none" w:sz="0" w:space="0" w:color="auto"/>
              </w:divBdr>
              <w:divsChild>
                <w:div w:id="12187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726666">
      <w:bodyDiv w:val="1"/>
      <w:marLeft w:val="0"/>
      <w:marRight w:val="0"/>
      <w:marTop w:val="0"/>
      <w:marBottom w:val="0"/>
      <w:divBdr>
        <w:top w:val="none" w:sz="0" w:space="0" w:color="auto"/>
        <w:left w:val="none" w:sz="0" w:space="0" w:color="auto"/>
        <w:bottom w:val="none" w:sz="0" w:space="0" w:color="auto"/>
        <w:right w:val="none" w:sz="0" w:space="0" w:color="auto"/>
      </w:divBdr>
    </w:div>
    <w:div w:id="1237520849">
      <w:bodyDiv w:val="1"/>
      <w:marLeft w:val="0"/>
      <w:marRight w:val="0"/>
      <w:marTop w:val="0"/>
      <w:marBottom w:val="0"/>
      <w:divBdr>
        <w:top w:val="none" w:sz="0" w:space="0" w:color="auto"/>
        <w:left w:val="none" w:sz="0" w:space="0" w:color="auto"/>
        <w:bottom w:val="none" w:sz="0" w:space="0" w:color="auto"/>
        <w:right w:val="none" w:sz="0" w:space="0" w:color="auto"/>
      </w:divBdr>
    </w:div>
    <w:div w:id="1293748515">
      <w:bodyDiv w:val="1"/>
      <w:marLeft w:val="0"/>
      <w:marRight w:val="0"/>
      <w:marTop w:val="0"/>
      <w:marBottom w:val="0"/>
      <w:divBdr>
        <w:top w:val="none" w:sz="0" w:space="0" w:color="auto"/>
        <w:left w:val="none" w:sz="0" w:space="0" w:color="auto"/>
        <w:bottom w:val="none" w:sz="0" w:space="0" w:color="auto"/>
        <w:right w:val="none" w:sz="0" w:space="0" w:color="auto"/>
      </w:divBdr>
      <w:divsChild>
        <w:div w:id="955065950">
          <w:marLeft w:val="0"/>
          <w:marRight w:val="0"/>
          <w:marTop w:val="0"/>
          <w:marBottom w:val="0"/>
          <w:divBdr>
            <w:top w:val="none" w:sz="0" w:space="0" w:color="auto"/>
            <w:left w:val="none" w:sz="0" w:space="0" w:color="auto"/>
            <w:bottom w:val="none" w:sz="0" w:space="0" w:color="auto"/>
            <w:right w:val="none" w:sz="0" w:space="0" w:color="auto"/>
          </w:divBdr>
          <w:divsChild>
            <w:div w:id="2019381362">
              <w:marLeft w:val="0"/>
              <w:marRight w:val="0"/>
              <w:marTop w:val="0"/>
              <w:marBottom w:val="0"/>
              <w:divBdr>
                <w:top w:val="none" w:sz="0" w:space="0" w:color="auto"/>
                <w:left w:val="none" w:sz="0" w:space="0" w:color="auto"/>
                <w:bottom w:val="none" w:sz="0" w:space="0" w:color="auto"/>
                <w:right w:val="none" w:sz="0" w:space="0" w:color="auto"/>
              </w:divBdr>
              <w:divsChild>
                <w:div w:id="1593469676">
                  <w:marLeft w:val="0"/>
                  <w:marRight w:val="0"/>
                  <w:marTop w:val="0"/>
                  <w:marBottom w:val="0"/>
                  <w:divBdr>
                    <w:top w:val="none" w:sz="0" w:space="0" w:color="auto"/>
                    <w:left w:val="none" w:sz="0" w:space="0" w:color="auto"/>
                    <w:bottom w:val="none" w:sz="0" w:space="0" w:color="auto"/>
                    <w:right w:val="none" w:sz="0" w:space="0" w:color="auto"/>
                  </w:divBdr>
                  <w:divsChild>
                    <w:div w:id="1434743635">
                      <w:marLeft w:val="0"/>
                      <w:marRight w:val="-105"/>
                      <w:marTop w:val="0"/>
                      <w:marBottom w:val="0"/>
                      <w:divBdr>
                        <w:top w:val="none" w:sz="0" w:space="0" w:color="auto"/>
                        <w:left w:val="none" w:sz="0" w:space="0" w:color="auto"/>
                        <w:bottom w:val="none" w:sz="0" w:space="0" w:color="auto"/>
                        <w:right w:val="none" w:sz="0" w:space="0" w:color="auto"/>
                      </w:divBdr>
                      <w:divsChild>
                        <w:div w:id="1111512496">
                          <w:marLeft w:val="0"/>
                          <w:marRight w:val="0"/>
                          <w:marTop w:val="0"/>
                          <w:marBottom w:val="0"/>
                          <w:divBdr>
                            <w:top w:val="none" w:sz="0" w:space="0" w:color="auto"/>
                            <w:left w:val="none" w:sz="0" w:space="0" w:color="auto"/>
                            <w:bottom w:val="none" w:sz="0" w:space="0" w:color="auto"/>
                            <w:right w:val="none" w:sz="0" w:space="0" w:color="auto"/>
                          </w:divBdr>
                          <w:divsChild>
                            <w:div w:id="1392657851">
                              <w:marLeft w:val="0"/>
                              <w:marRight w:val="0"/>
                              <w:marTop w:val="0"/>
                              <w:marBottom w:val="0"/>
                              <w:divBdr>
                                <w:top w:val="none" w:sz="0" w:space="0" w:color="auto"/>
                                <w:left w:val="none" w:sz="0" w:space="0" w:color="auto"/>
                                <w:bottom w:val="none" w:sz="0" w:space="0" w:color="auto"/>
                                <w:right w:val="none" w:sz="0" w:space="0" w:color="auto"/>
                              </w:divBdr>
                              <w:divsChild>
                                <w:div w:id="317150399">
                                  <w:marLeft w:val="0"/>
                                  <w:marRight w:val="0"/>
                                  <w:marTop w:val="0"/>
                                  <w:marBottom w:val="0"/>
                                  <w:divBdr>
                                    <w:top w:val="none" w:sz="0" w:space="0" w:color="auto"/>
                                    <w:left w:val="none" w:sz="0" w:space="0" w:color="auto"/>
                                    <w:bottom w:val="none" w:sz="0" w:space="0" w:color="auto"/>
                                    <w:right w:val="none" w:sz="0" w:space="0" w:color="auto"/>
                                  </w:divBdr>
                                  <w:divsChild>
                                    <w:div w:id="1557471985">
                                      <w:marLeft w:val="750"/>
                                      <w:marRight w:val="0"/>
                                      <w:marTop w:val="0"/>
                                      <w:marBottom w:val="0"/>
                                      <w:divBdr>
                                        <w:top w:val="none" w:sz="0" w:space="0" w:color="auto"/>
                                        <w:left w:val="none" w:sz="0" w:space="0" w:color="auto"/>
                                        <w:bottom w:val="none" w:sz="0" w:space="0" w:color="auto"/>
                                        <w:right w:val="none" w:sz="0" w:space="0" w:color="auto"/>
                                      </w:divBdr>
                                      <w:divsChild>
                                        <w:div w:id="897014285">
                                          <w:marLeft w:val="0"/>
                                          <w:marRight w:val="0"/>
                                          <w:marTop w:val="0"/>
                                          <w:marBottom w:val="0"/>
                                          <w:divBdr>
                                            <w:top w:val="none" w:sz="0" w:space="0" w:color="auto"/>
                                            <w:left w:val="none" w:sz="0" w:space="0" w:color="auto"/>
                                            <w:bottom w:val="none" w:sz="0" w:space="0" w:color="auto"/>
                                            <w:right w:val="none" w:sz="0" w:space="0" w:color="auto"/>
                                          </w:divBdr>
                                          <w:divsChild>
                                            <w:div w:id="1926962416">
                                              <w:marLeft w:val="0"/>
                                              <w:marRight w:val="0"/>
                                              <w:marTop w:val="0"/>
                                              <w:marBottom w:val="0"/>
                                              <w:divBdr>
                                                <w:top w:val="none" w:sz="0" w:space="0" w:color="auto"/>
                                                <w:left w:val="none" w:sz="0" w:space="0" w:color="auto"/>
                                                <w:bottom w:val="none" w:sz="0" w:space="0" w:color="auto"/>
                                                <w:right w:val="none" w:sz="0" w:space="0" w:color="auto"/>
                                              </w:divBdr>
                                              <w:divsChild>
                                                <w:div w:id="1851527212">
                                                  <w:marLeft w:val="0"/>
                                                  <w:marRight w:val="0"/>
                                                  <w:marTop w:val="0"/>
                                                  <w:marBottom w:val="0"/>
                                                  <w:divBdr>
                                                    <w:top w:val="none" w:sz="0" w:space="0" w:color="auto"/>
                                                    <w:left w:val="none" w:sz="0" w:space="0" w:color="auto"/>
                                                    <w:bottom w:val="none" w:sz="0" w:space="0" w:color="auto"/>
                                                    <w:right w:val="none" w:sz="0" w:space="0" w:color="auto"/>
                                                  </w:divBdr>
                                                  <w:divsChild>
                                                    <w:div w:id="1335259504">
                                                      <w:marLeft w:val="0"/>
                                                      <w:marRight w:val="0"/>
                                                      <w:marTop w:val="0"/>
                                                      <w:marBottom w:val="0"/>
                                                      <w:divBdr>
                                                        <w:top w:val="none" w:sz="0" w:space="0" w:color="auto"/>
                                                        <w:left w:val="none" w:sz="0" w:space="0" w:color="auto"/>
                                                        <w:bottom w:val="none" w:sz="0" w:space="0" w:color="auto"/>
                                                        <w:right w:val="none" w:sz="0" w:space="0" w:color="auto"/>
                                                      </w:divBdr>
                                                      <w:divsChild>
                                                        <w:div w:id="503977270">
                                                          <w:marLeft w:val="0"/>
                                                          <w:marRight w:val="0"/>
                                                          <w:marTop w:val="0"/>
                                                          <w:marBottom w:val="0"/>
                                                          <w:divBdr>
                                                            <w:top w:val="none" w:sz="0" w:space="0" w:color="auto"/>
                                                            <w:left w:val="none" w:sz="0" w:space="0" w:color="auto"/>
                                                            <w:bottom w:val="none" w:sz="0" w:space="0" w:color="auto"/>
                                                            <w:right w:val="none" w:sz="0" w:space="0" w:color="auto"/>
                                                          </w:divBdr>
                                                          <w:divsChild>
                                                            <w:div w:id="400753688">
                                                              <w:marLeft w:val="0"/>
                                                              <w:marRight w:val="0"/>
                                                              <w:marTop w:val="0"/>
                                                              <w:marBottom w:val="0"/>
                                                              <w:divBdr>
                                                                <w:top w:val="none" w:sz="0" w:space="0" w:color="auto"/>
                                                                <w:left w:val="none" w:sz="0" w:space="0" w:color="auto"/>
                                                                <w:bottom w:val="none" w:sz="0" w:space="0" w:color="auto"/>
                                                                <w:right w:val="none" w:sz="0" w:space="0" w:color="auto"/>
                                                              </w:divBdr>
                                                              <w:divsChild>
                                                                <w:div w:id="1836601853">
                                                                  <w:marLeft w:val="0"/>
                                                                  <w:marRight w:val="0"/>
                                                                  <w:marTop w:val="0"/>
                                                                  <w:marBottom w:val="0"/>
                                                                  <w:divBdr>
                                                                    <w:top w:val="none" w:sz="0" w:space="0" w:color="auto"/>
                                                                    <w:left w:val="none" w:sz="0" w:space="0" w:color="auto"/>
                                                                    <w:bottom w:val="none" w:sz="0" w:space="0" w:color="auto"/>
                                                                    <w:right w:val="none" w:sz="0" w:space="0" w:color="auto"/>
                                                                  </w:divBdr>
                                                                  <w:divsChild>
                                                                    <w:div w:id="1901481068">
                                                                      <w:marLeft w:val="0"/>
                                                                      <w:marRight w:val="0"/>
                                                                      <w:marTop w:val="0"/>
                                                                      <w:marBottom w:val="0"/>
                                                                      <w:divBdr>
                                                                        <w:top w:val="none" w:sz="0" w:space="0" w:color="auto"/>
                                                                        <w:left w:val="none" w:sz="0" w:space="0" w:color="auto"/>
                                                                        <w:bottom w:val="none" w:sz="0" w:space="0" w:color="auto"/>
                                                                        <w:right w:val="none" w:sz="0" w:space="0" w:color="auto"/>
                                                                      </w:divBdr>
                                                                      <w:divsChild>
                                                                        <w:div w:id="20864430">
                                                                          <w:marLeft w:val="0"/>
                                                                          <w:marRight w:val="0"/>
                                                                          <w:marTop w:val="0"/>
                                                                          <w:marBottom w:val="0"/>
                                                                          <w:divBdr>
                                                                            <w:top w:val="none" w:sz="0" w:space="0" w:color="auto"/>
                                                                            <w:left w:val="none" w:sz="0" w:space="0" w:color="auto"/>
                                                                            <w:bottom w:val="none" w:sz="0" w:space="0" w:color="auto"/>
                                                                            <w:right w:val="none" w:sz="0" w:space="0" w:color="auto"/>
                                                                          </w:divBdr>
                                                                          <w:divsChild>
                                                                            <w:div w:id="10985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641736">
                                                                  <w:marLeft w:val="0"/>
                                                                  <w:marRight w:val="0"/>
                                                                  <w:marTop w:val="60"/>
                                                                  <w:marBottom w:val="0"/>
                                                                  <w:divBdr>
                                                                    <w:top w:val="none" w:sz="0" w:space="0" w:color="auto"/>
                                                                    <w:left w:val="none" w:sz="0" w:space="0" w:color="auto"/>
                                                                    <w:bottom w:val="none" w:sz="0" w:space="0" w:color="auto"/>
                                                                    <w:right w:val="none" w:sz="0" w:space="0" w:color="auto"/>
                                                                  </w:divBdr>
                                                                </w:div>
                                                                <w:div w:id="1952012438">
                                                                  <w:marLeft w:val="0"/>
                                                                  <w:marRight w:val="0"/>
                                                                  <w:marTop w:val="0"/>
                                                                  <w:marBottom w:val="0"/>
                                                                  <w:divBdr>
                                                                    <w:top w:val="none" w:sz="0" w:space="0" w:color="auto"/>
                                                                    <w:left w:val="none" w:sz="0" w:space="0" w:color="auto"/>
                                                                    <w:bottom w:val="none" w:sz="0" w:space="0" w:color="auto"/>
                                                                    <w:right w:val="none" w:sz="0" w:space="0" w:color="auto"/>
                                                                  </w:divBdr>
                                                                  <w:divsChild>
                                                                    <w:div w:id="359740473">
                                                                      <w:marLeft w:val="0"/>
                                                                      <w:marRight w:val="0"/>
                                                                      <w:marTop w:val="0"/>
                                                                      <w:marBottom w:val="0"/>
                                                                      <w:divBdr>
                                                                        <w:top w:val="none" w:sz="0" w:space="0" w:color="auto"/>
                                                                        <w:left w:val="none" w:sz="0" w:space="0" w:color="auto"/>
                                                                        <w:bottom w:val="none" w:sz="0" w:space="0" w:color="auto"/>
                                                                        <w:right w:val="none" w:sz="0" w:space="0" w:color="auto"/>
                                                                      </w:divBdr>
                                                                      <w:divsChild>
                                                                        <w:div w:id="1539780692">
                                                                          <w:marLeft w:val="0"/>
                                                                          <w:marRight w:val="0"/>
                                                                          <w:marTop w:val="0"/>
                                                                          <w:marBottom w:val="0"/>
                                                                          <w:divBdr>
                                                                            <w:top w:val="none" w:sz="0" w:space="0" w:color="auto"/>
                                                                            <w:left w:val="none" w:sz="0" w:space="0" w:color="auto"/>
                                                                            <w:bottom w:val="none" w:sz="0" w:space="0" w:color="auto"/>
                                                                            <w:right w:val="none" w:sz="0" w:space="0" w:color="auto"/>
                                                                          </w:divBdr>
                                                                          <w:divsChild>
                                                                            <w:div w:id="2033913496">
                                                                              <w:marLeft w:val="0"/>
                                                                              <w:marRight w:val="0"/>
                                                                              <w:marTop w:val="0"/>
                                                                              <w:marBottom w:val="0"/>
                                                                              <w:divBdr>
                                                                                <w:top w:val="none" w:sz="0" w:space="0" w:color="auto"/>
                                                                                <w:left w:val="none" w:sz="0" w:space="0" w:color="auto"/>
                                                                                <w:bottom w:val="none" w:sz="0" w:space="0" w:color="auto"/>
                                                                                <w:right w:val="none" w:sz="0" w:space="0" w:color="auto"/>
                                                                              </w:divBdr>
                                                                              <w:divsChild>
                                                                                <w:div w:id="217277980">
                                                                                  <w:marLeft w:val="105"/>
                                                                                  <w:marRight w:val="105"/>
                                                                                  <w:marTop w:val="90"/>
                                                                                  <w:marBottom w:val="150"/>
                                                                                  <w:divBdr>
                                                                                    <w:top w:val="none" w:sz="0" w:space="0" w:color="auto"/>
                                                                                    <w:left w:val="none" w:sz="0" w:space="0" w:color="auto"/>
                                                                                    <w:bottom w:val="none" w:sz="0" w:space="0" w:color="auto"/>
                                                                                    <w:right w:val="none" w:sz="0" w:space="0" w:color="auto"/>
                                                                                  </w:divBdr>
                                                                                </w:div>
                                                                                <w:div w:id="264576279">
                                                                                  <w:marLeft w:val="105"/>
                                                                                  <w:marRight w:val="105"/>
                                                                                  <w:marTop w:val="90"/>
                                                                                  <w:marBottom w:val="150"/>
                                                                                  <w:divBdr>
                                                                                    <w:top w:val="none" w:sz="0" w:space="0" w:color="auto"/>
                                                                                    <w:left w:val="none" w:sz="0" w:space="0" w:color="auto"/>
                                                                                    <w:bottom w:val="none" w:sz="0" w:space="0" w:color="auto"/>
                                                                                    <w:right w:val="none" w:sz="0" w:space="0" w:color="auto"/>
                                                                                  </w:divBdr>
                                                                                </w:div>
                                                                                <w:div w:id="556279329">
                                                                                  <w:marLeft w:val="105"/>
                                                                                  <w:marRight w:val="105"/>
                                                                                  <w:marTop w:val="90"/>
                                                                                  <w:marBottom w:val="150"/>
                                                                                  <w:divBdr>
                                                                                    <w:top w:val="none" w:sz="0" w:space="0" w:color="auto"/>
                                                                                    <w:left w:val="none" w:sz="0" w:space="0" w:color="auto"/>
                                                                                    <w:bottom w:val="none" w:sz="0" w:space="0" w:color="auto"/>
                                                                                    <w:right w:val="none" w:sz="0" w:space="0" w:color="auto"/>
                                                                                  </w:divBdr>
                                                                                </w:div>
                                                                                <w:div w:id="615409812">
                                                                                  <w:marLeft w:val="105"/>
                                                                                  <w:marRight w:val="105"/>
                                                                                  <w:marTop w:val="90"/>
                                                                                  <w:marBottom w:val="150"/>
                                                                                  <w:divBdr>
                                                                                    <w:top w:val="none" w:sz="0" w:space="0" w:color="auto"/>
                                                                                    <w:left w:val="none" w:sz="0" w:space="0" w:color="auto"/>
                                                                                    <w:bottom w:val="none" w:sz="0" w:space="0" w:color="auto"/>
                                                                                    <w:right w:val="none" w:sz="0" w:space="0" w:color="auto"/>
                                                                                  </w:divBdr>
                                                                                </w:div>
                                                                                <w:div w:id="790172467">
                                                                                  <w:marLeft w:val="105"/>
                                                                                  <w:marRight w:val="105"/>
                                                                                  <w:marTop w:val="90"/>
                                                                                  <w:marBottom w:val="150"/>
                                                                                  <w:divBdr>
                                                                                    <w:top w:val="none" w:sz="0" w:space="0" w:color="auto"/>
                                                                                    <w:left w:val="none" w:sz="0" w:space="0" w:color="auto"/>
                                                                                    <w:bottom w:val="none" w:sz="0" w:space="0" w:color="auto"/>
                                                                                    <w:right w:val="none" w:sz="0" w:space="0" w:color="auto"/>
                                                                                  </w:divBdr>
                                                                                </w:div>
                                                                                <w:div w:id="12319683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419658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4772482">
          <w:marLeft w:val="0"/>
          <w:marRight w:val="0"/>
          <w:marTop w:val="0"/>
          <w:marBottom w:val="0"/>
          <w:divBdr>
            <w:top w:val="none" w:sz="0" w:space="0" w:color="auto"/>
            <w:left w:val="none" w:sz="0" w:space="0" w:color="auto"/>
            <w:bottom w:val="none" w:sz="0" w:space="0" w:color="auto"/>
            <w:right w:val="none" w:sz="0" w:space="0" w:color="auto"/>
          </w:divBdr>
          <w:divsChild>
            <w:div w:id="116146437">
              <w:marLeft w:val="0"/>
              <w:marRight w:val="0"/>
              <w:marTop w:val="0"/>
              <w:marBottom w:val="0"/>
              <w:divBdr>
                <w:top w:val="none" w:sz="0" w:space="0" w:color="auto"/>
                <w:left w:val="none" w:sz="0" w:space="0" w:color="auto"/>
                <w:bottom w:val="none" w:sz="0" w:space="0" w:color="auto"/>
                <w:right w:val="none" w:sz="0" w:space="0" w:color="auto"/>
              </w:divBdr>
              <w:divsChild>
                <w:div w:id="17122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36687">
      <w:bodyDiv w:val="1"/>
      <w:marLeft w:val="0"/>
      <w:marRight w:val="0"/>
      <w:marTop w:val="0"/>
      <w:marBottom w:val="0"/>
      <w:divBdr>
        <w:top w:val="none" w:sz="0" w:space="0" w:color="auto"/>
        <w:left w:val="none" w:sz="0" w:space="0" w:color="auto"/>
        <w:bottom w:val="none" w:sz="0" w:space="0" w:color="auto"/>
        <w:right w:val="none" w:sz="0" w:space="0" w:color="auto"/>
      </w:divBdr>
    </w:div>
    <w:div w:id="1355612569">
      <w:bodyDiv w:val="1"/>
      <w:marLeft w:val="0"/>
      <w:marRight w:val="0"/>
      <w:marTop w:val="0"/>
      <w:marBottom w:val="0"/>
      <w:divBdr>
        <w:top w:val="none" w:sz="0" w:space="0" w:color="auto"/>
        <w:left w:val="none" w:sz="0" w:space="0" w:color="auto"/>
        <w:bottom w:val="none" w:sz="0" w:space="0" w:color="auto"/>
        <w:right w:val="none" w:sz="0" w:space="0" w:color="auto"/>
      </w:divBdr>
    </w:div>
    <w:div w:id="1394163331">
      <w:bodyDiv w:val="1"/>
      <w:marLeft w:val="0"/>
      <w:marRight w:val="0"/>
      <w:marTop w:val="0"/>
      <w:marBottom w:val="0"/>
      <w:divBdr>
        <w:top w:val="none" w:sz="0" w:space="0" w:color="auto"/>
        <w:left w:val="none" w:sz="0" w:space="0" w:color="auto"/>
        <w:bottom w:val="none" w:sz="0" w:space="0" w:color="auto"/>
        <w:right w:val="none" w:sz="0" w:space="0" w:color="auto"/>
      </w:divBdr>
    </w:div>
    <w:div w:id="1411729902">
      <w:bodyDiv w:val="1"/>
      <w:marLeft w:val="0"/>
      <w:marRight w:val="0"/>
      <w:marTop w:val="0"/>
      <w:marBottom w:val="0"/>
      <w:divBdr>
        <w:top w:val="none" w:sz="0" w:space="0" w:color="auto"/>
        <w:left w:val="none" w:sz="0" w:space="0" w:color="auto"/>
        <w:bottom w:val="none" w:sz="0" w:space="0" w:color="auto"/>
        <w:right w:val="none" w:sz="0" w:space="0" w:color="auto"/>
      </w:divBdr>
    </w:div>
    <w:div w:id="1508132544">
      <w:bodyDiv w:val="1"/>
      <w:marLeft w:val="0"/>
      <w:marRight w:val="0"/>
      <w:marTop w:val="0"/>
      <w:marBottom w:val="0"/>
      <w:divBdr>
        <w:top w:val="none" w:sz="0" w:space="0" w:color="auto"/>
        <w:left w:val="none" w:sz="0" w:space="0" w:color="auto"/>
        <w:bottom w:val="none" w:sz="0" w:space="0" w:color="auto"/>
        <w:right w:val="none" w:sz="0" w:space="0" w:color="auto"/>
      </w:divBdr>
    </w:div>
    <w:div w:id="1598559214">
      <w:bodyDiv w:val="1"/>
      <w:marLeft w:val="0"/>
      <w:marRight w:val="0"/>
      <w:marTop w:val="0"/>
      <w:marBottom w:val="0"/>
      <w:divBdr>
        <w:top w:val="none" w:sz="0" w:space="0" w:color="auto"/>
        <w:left w:val="none" w:sz="0" w:space="0" w:color="auto"/>
        <w:bottom w:val="none" w:sz="0" w:space="0" w:color="auto"/>
        <w:right w:val="none" w:sz="0" w:space="0" w:color="auto"/>
      </w:divBdr>
    </w:div>
    <w:div w:id="1628510486">
      <w:bodyDiv w:val="1"/>
      <w:marLeft w:val="0"/>
      <w:marRight w:val="0"/>
      <w:marTop w:val="0"/>
      <w:marBottom w:val="0"/>
      <w:divBdr>
        <w:top w:val="none" w:sz="0" w:space="0" w:color="auto"/>
        <w:left w:val="none" w:sz="0" w:space="0" w:color="auto"/>
        <w:bottom w:val="none" w:sz="0" w:space="0" w:color="auto"/>
        <w:right w:val="none" w:sz="0" w:space="0" w:color="auto"/>
      </w:divBdr>
    </w:div>
    <w:div w:id="1638418024">
      <w:bodyDiv w:val="1"/>
      <w:marLeft w:val="0"/>
      <w:marRight w:val="0"/>
      <w:marTop w:val="0"/>
      <w:marBottom w:val="0"/>
      <w:divBdr>
        <w:top w:val="none" w:sz="0" w:space="0" w:color="auto"/>
        <w:left w:val="none" w:sz="0" w:space="0" w:color="auto"/>
        <w:bottom w:val="none" w:sz="0" w:space="0" w:color="auto"/>
        <w:right w:val="none" w:sz="0" w:space="0" w:color="auto"/>
      </w:divBdr>
    </w:div>
    <w:div w:id="1702364708">
      <w:bodyDiv w:val="1"/>
      <w:marLeft w:val="0"/>
      <w:marRight w:val="0"/>
      <w:marTop w:val="0"/>
      <w:marBottom w:val="0"/>
      <w:divBdr>
        <w:top w:val="none" w:sz="0" w:space="0" w:color="auto"/>
        <w:left w:val="none" w:sz="0" w:space="0" w:color="auto"/>
        <w:bottom w:val="none" w:sz="0" w:space="0" w:color="auto"/>
        <w:right w:val="none" w:sz="0" w:space="0" w:color="auto"/>
      </w:divBdr>
      <w:divsChild>
        <w:div w:id="1378776752">
          <w:marLeft w:val="0"/>
          <w:marRight w:val="0"/>
          <w:marTop w:val="0"/>
          <w:marBottom w:val="0"/>
          <w:divBdr>
            <w:top w:val="none" w:sz="0" w:space="0" w:color="auto"/>
            <w:left w:val="none" w:sz="0" w:space="0" w:color="auto"/>
            <w:bottom w:val="none" w:sz="0" w:space="0" w:color="auto"/>
            <w:right w:val="none" w:sz="0" w:space="0" w:color="auto"/>
          </w:divBdr>
          <w:divsChild>
            <w:div w:id="198982156">
              <w:marLeft w:val="0"/>
              <w:marRight w:val="0"/>
              <w:marTop w:val="0"/>
              <w:marBottom w:val="0"/>
              <w:divBdr>
                <w:top w:val="none" w:sz="0" w:space="0" w:color="auto"/>
                <w:left w:val="none" w:sz="0" w:space="0" w:color="auto"/>
                <w:bottom w:val="none" w:sz="0" w:space="0" w:color="auto"/>
                <w:right w:val="none" w:sz="0" w:space="0" w:color="auto"/>
              </w:divBdr>
              <w:divsChild>
                <w:div w:id="123334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003458">
          <w:marLeft w:val="0"/>
          <w:marRight w:val="0"/>
          <w:marTop w:val="0"/>
          <w:marBottom w:val="0"/>
          <w:divBdr>
            <w:top w:val="none" w:sz="0" w:space="0" w:color="auto"/>
            <w:left w:val="none" w:sz="0" w:space="0" w:color="auto"/>
            <w:bottom w:val="none" w:sz="0" w:space="0" w:color="auto"/>
            <w:right w:val="none" w:sz="0" w:space="0" w:color="auto"/>
          </w:divBdr>
          <w:divsChild>
            <w:div w:id="442580923">
              <w:marLeft w:val="0"/>
              <w:marRight w:val="0"/>
              <w:marTop w:val="0"/>
              <w:marBottom w:val="0"/>
              <w:divBdr>
                <w:top w:val="none" w:sz="0" w:space="0" w:color="auto"/>
                <w:left w:val="none" w:sz="0" w:space="0" w:color="auto"/>
                <w:bottom w:val="none" w:sz="0" w:space="0" w:color="auto"/>
                <w:right w:val="none" w:sz="0" w:space="0" w:color="auto"/>
              </w:divBdr>
              <w:divsChild>
                <w:div w:id="1245336346">
                  <w:marLeft w:val="0"/>
                  <w:marRight w:val="0"/>
                  <w:marTop w:val="0"/>
                  <w:marBottom w:val="0"/>
                  <w:divBdr>
                    <w:top w:val="none" w:sz="0" w:space="0" w:color="auto"/>
                    <w:left w:val="none" w:sz="0" w:space="0" w:color="auto"/>
                    <w:bottom w:val="none" w:sz="0" w:space="0" w:color="auto"/>
                    <w:right w:val="none" w:sz="0" w:space="0" w:color="auto"/>
                  </w:divBdr>
                  <w:divsChild>
                    <w:div w:id="1645163375">
                      <w:marLeft w:val="0"/>
                      <w:marRight w:val="-105"/>
                      <w:marTop w:val="0"/>
                      <w:marBottom w:val="0"/>
                      <w:divBdr>
                        <w:top w:val="none" w:sz="0" w:space="0" w:color="auto"/>
                        <w:left w:val="none" w:sz="0" w:space="0" w:color="auto"/>
                        <w:bottom w:val="none" w:sz="0" w:space="0" w:color="auto"/>
                        <w:right w:val="none" w:sz="0" w:space="0" w:color="auto"/>
                      </w:divBdr>
                      <w:divsChild>
                        <w:div w:id="1829054609">
                          <w:marLeft w:val="0"/>
                          <w:marRight w:val="0"/>
                          <w:marTop w:val="0"/>
                          <w:marBottom w:val="0"/>
                          <w:divBdr>
                            <w:top w:val="none" w:sz="0" w:space="0" w:color="auto"/>
                            <w:left w:val="none" w:sz="0" w:space="0" w:color="auto"/>
                            <w:bottom w:val="none" w:sz="0" w:space="0" w:color="auto"/>
                            <w:right w:val="none" w:sz="0" w:space="0" w:color="auto"/>
                          </w:divBdr>
                          <w:divsChild>
                            <w:div w:id="215046009">
                              <w:marLeft w:val="0"/>
                              <w:marRight w:val="0"/>
                              <w:marTop w:val="0"/>
                              <w:marBottom w:val="0"/>
                              <w:divBdr>
                                <w:top w:val="none" w:sz="0" w:space="0" w:color="auto"/>
                                <w:left w:val="none" w:sz="0" w:space="0" w:color="auto"/>
                                <w:bottom w:val="none" w:sz="0" w:space="0" w:color="auto"/>
                                <w:right w:val="none" w:sz="0" w:space="0" w:color="auto"/>
                              </w:divBdr>
                              <w:divsChild>
                                <w:div w:id="328292065">
                                  <w:marLeft w:val="0"/>
                                  <w:marRight w:val="0"/>
                                  <w:marTop w:val="0"/>
                                  <w:marBottom w:val="0"/>
                                  <w:divBdr>
                                    <w:top w:val="none" w:sz="0" w:space="0" w:color="auto"/>
                                    <w:left w:val="none" w:sz="0" w:space="0" w:color="auto"/>
                                    <w:bottom w:val="none" w:sz="0" w:space="0" w:color="auto"/>
                                    <w:right w:val="none" w:sz="0" w:space="0" w:color="auto"/>
                                  </w:divBdr>
                                  <w:divsChild>
                                    <w:div w:id="595599773">
                                      <w:marLeft w:val="750"/>
                                      <w:marRight w:val="0"/>
                                      <w:marTop w:val="0"/>
                                      <w:marBottom w:val="0"/>
                                      <w:divBdr>
                                        <w:top w:val="none" w:sz="0" w:space="0" w:color="auto"/>
                                        <w:left w:val="none" w:sz="0" w:space="0" w:color="auto"/>
                                        <w:bottom w:val="none" w:sz="0" w:space="0" w:color="auto"/>
                                        <w:right w:val="none" w:sz="0" w:space="0" w:color="auto"/>
                                      </w:divBdr>
                                      <w:divsChild>
                                        <w:div w:id="977033879">
                                          <w:marLeft w:val="0"/>
                                          <w:marRight w:val="0"/>
                                          <w:marTop w:val="0"/>
                                          <w:marBottom w:val="0"/>
                                          <w:divBdr>
                                            <w:top w:val="none" w:sz="0" w:space="0" w:color="auto"/>
                                            <w:left w:val="none" w:sz="0" w:space="0" w:color="auto"/>
                                            <w:bottom w:val="none" w:sz="0" w:space="0" w:color="auto"/>
                                            <w:right w:val="none" w:sz="0" w:space="0" w:color="auto"/>
                                          </w:divBdr>
                                          <w:divsChild>
                                            <w:div w:id="775826376">
                                              <w:marLeft w:val="0"/>
                                              <w:marRight w:val="0"/>
                                              <w:marTop w:val="0"/>
                                              <w:marBottom w:val="0"/>
                                              <w:divBdr>
                                                <w:top w:val="none" w:sz="0" w:space="0" w:color="auto"/>
                                                <w:left w:val="none" w:sz="0" w:space="0" w:color="auto"/>
                                                <w:bottom w:val="none" w:sz="0" w:space="0" w:color="auto"/>
                                                <w:right w:val="none" w:sz="0" w:space="0" w:color="auto"/>
                                              </w:divBdr>
                                              <w:divsChild>
                                                <w:div w:id="1352682796">
                                                  <w:marLeft w:val="0"/>
                                                  <w:marRight w:val="0"/>
                                                  <w:marTop w:val="0"/>
                                                  <w:marBottom w:val="0"/>
                                                  <w:divBdr>
                                                    <w:top w:val="none" w:sz="0" w:space="0" w:color="auto"/>
                                                    <w:left w:val="none" w:sz="0" w:space="0" w:color="auto"/>
                                                    <w:bottom w:val="none" w:sz="0" w:space="0" w:color="auto"/>
                                                    <w:right w:val="none" w:sz="0" w:space="0" w:color="auto"/>
                                                  </w:divBdr>
                                                  <w:divsChild>
                                                    <w:div w:id="262687748">
                                                      <w:marLeft w:val="0"/>
                                                      <w:marRight w:val="0"/>
                                                      <w:marTop w:val="0"/>
                                                      <w:marBottom w:val="0"/>
                                                      <w:divBdr>
                                                        <w:top w:val="none" w:sz="0" w:space="0" w:color="auto"/>
                                                        <w:left w:val="none" w:sz="0" w:space="0" w:color="auto"/>
                                                        <w:bottom w:val="none" w:sz="0" w:space="0" w:color="auto"/>
                                                        <w:right w:val="none" w:sz="0" w:space="0" w:color="auto"/>
                                                      </w:divBdr>
                                                      <w:divsChild>
                                                        <w:div w:id="166408996">
                                                          <w:marLeft w:val="0"/>
                                                          <w:marRight w:val="0"/>
                                                          <w:marTop w:val="0"/>
                                                          <w:marBottom w:val="0"/>
                                                          <w:divBdr>
                                                            <w:top w:val="none" w:sz="0" w:space="0" w:color="auto"/>
                                                            <w:left w:val="none" w:sz="0" w:space="0" w:color="auto"/>
                                                            <w:bottom w:val="none" w:sz="0" w:space="0" w:color="auto"/>
                                                            <w:right w:val="none" w:sz="0" w:space="0" w:color="auto"/>
                                                          </w:divBdr>
                                                          <w:divsChild>
                                                            <w:div w:id="2042511385">
                                                              <w:marLeft w:val="0"/>
                                                              <w:marRight w:val="0"/>
                                                              <w:marTop w:val="0"/>
                                                              <w:marBottom w:val="0"/>
                                                              <w:divBdr>
                                                                <w:top w:val="none" w:sz="0" w:space="0" w:color="auto"/>
                                                                <w:left w:val="none" w:sz="0" w:space="0" w:color="auto"/>
                                                                <w:bottom w:val="none" w:sz="0" w:space="0" w:color="auto"/>
                                                                <w:right w:val="none" w:sz="0" w:space="0" w:color="auto"/>
                                                              </w:divBdr>
                                                              <w:divsChild>
                                                                <w:div w:id="139345470">
                                                                  <w:marLeft w:val="0"/>
                                                                  <w:marRight w:val="0"/>
                                                                  <w:marTop w:val="0"/>
                                                                  <w:marBottom w:val="0"/>
                                                                  <w:divBdr>
                                                                    <w:top w:val="none" w:sz="0" w:space="0" w:color="auto"/>
                                                                    <w:left w:val="none" w:sz="0" w:space="0" w:color="auto"/>
                                                                    <w:bottom w:val="none" w:sz="0" w:space="0" w:color="auto"/>
                                                                    <w:right w:val="none" w:sz="0" w:space="0" w:color="auto"/>
                                                                  </w:divBdr>
                                                                  <w:divsChild>
                                                                    <w:div w:id="365183017">
                                                                      <w:marLeft w:val="0"/>
                                                                      <w:marRight w:val="0"/>
                                                                      <w:marTop w:val="0"/>
                                                                      <w:marBottom w:val="0"/>
                                                                      <w:divBdr>
                                                                        <w:top w:val="none" w:sz="0" w:space="0" w:color="auto"/>
                                                                        <w:left w:val="none" w:sz="0" w:space="0" w:color="auto"/>
                                                                        <w:bottom w:val="none" w:sz="0" w:space="0" w:color="auto"/>
                                                                        <w:right w:val="none" w:sz="0" w:space="0" w:color="auto"/>
                                                                      </w:divBdr>
                                                                      <w:divsChild>
                                                                        <w:div w:id="299507087">
                                                                          <w:marLeft w:val="0"/>
                                                                          <w:marRight w:val="0"/>
                                                                          <w:marTop w:val="0"/>
                                                                          <w:marBottom w:val="0"/>
                                                                          <w:divBdr>
                                                                            <w:top w:val="none" w:sz="0" w:space="0" w:color="auto"/>
                                                                            <w:left w:val="none" w:sz="0" w:space="0" w:color="auto"/>
                                                                            <w:bottom w:val="none" w:sz="0" w:space="0" w:color="auto"/>
                                                                            <w:right w:val="none" w:sz="0" w:space="0" w:color="auto"/>
                                                                          </w:divBdr>
                                                                          <w:divsChild>
                                                                            <w:div w:id="1688023644">
                                                                              <w:marLeft w:val="0"/>
                                                                              <w:marRight w:val="0"/>
                                                                              <w:marTop w:val="0"/>
                                                                              <w:marBottom w:val="0"/>
                                                                              <w:divBdr>
                                                                                <w:top w:val="none" w:sz="0" w:space="0" w:color="auto"/>
                                                                                <w:left w:val="none" w:sz="0" w:space="0" w:color="auto"/>
                                                                                <w:bottom w:val="none" w:sz="0" w:space="0" w:color="auto"/>
                                                                                <w:right w:val="none" w:sz="0" w:space="0" w:color="auto"/>
                                                                              </w:divBdr>
                                                                              <w:divsChild>
                                                                                <w:div w:id="283659505">
                                                                                  <w:marLeft w:val="105"/>
                                                                                  <w:marRight w:val="105"/>
                                                                                  <w:marTop w:val="90"/>
                                                                                  <w:marBottom w:val="150"/>
                                                                                  <w:divBdr>
                                                                                    <w:top w:val="none" w:sz="0" w:space="0" w:color="auto"/>
                                                                                    <w:left w:val="none" w:sz="0" w:space="0" w:color="auto"/>
                                                                                    <w:bottom w:val="none" w:sz="0" w:space="0" w:color="auto"/>
                                                                                    <w:right w:val="none" w:sz="0" w:space="0" w:color="auto"/>
                                                                                  </w:divBdr>
                                                                                </w:div>
                                                                                <w:div w:id="546988259">
                                                                                  <w:marLeft w:val="105"/>
                                                                                  <w:marRight w:val="105"/>
                                                                                  <w:marTop w:val="90"/>
                                                                                  <w:marBottom w:val="150"/>
                                                                                  <w:divBdr>
                                                                                    <w:top w:val="none" w:sz="0" w:space="0" w:color="auto"/>
                                                                                    <w:left w:val="none" w:sz="0" w:space="0" w:color="auto"/>
                                                                                    <w:bottom w:val="none" w:sz="0" w:space="0" w:color="auto"/>
                                                                                    <w:right w:val="none" w:sz="0" w:space="0" w:color="auto"/>
                                                                                  </w:divBdr>
                                                                                </w:div>
                                                                                <w:div w:id="900756040">
                                                                                  <w:marLeft w:val="105"/>
                                                                                  <w:marRight w:val="105"/>
                                                                                  <w:marTop w:val="90"/>
                                                                                  <w:marBottom w:val="150"/>
                                                                                  <w:divBdr>
                                                                                    <w:top w:val="none" w:sz="0" w:space="0" w:color="auto"/>
                                                                                    <w:left w:val="none" w:sz="0" w:space="0" w:color="auto"/>
                                                                                    <w:bottom w:val="none" w:sz="0" w:space="0" w:color="auto"/>
                                                                                    <w:right w:val="none" w:sz="0" w:space="0" w:color="auto"/>
                                                                                  </w:divBdr>
                                                                                </w:div>
                                                                                <w:div w:id="1052576406">
                                                                                  <w:marLeft w:val="105"/>
                                                                                  <w:marRight w:val="105"/>
                                                                                  <w:marTop w:val="90"/>
                                                                                  <w:marBottom w:val="150"/>
                                                                                  <w:divBdr>
                                                                                    <w:top w:val="none" w:sz="0" w:space="0" w:color="auto"/>
                                                                                    <w:left w:val="none" w:sz="0" w:space="0" w:color="auto"/>
                                                                                    <w:bottom w:val="none" w:sz="0" w:space="0" w:color="auto"/>
                                                                                    <w:right w:val="none" w:sz="0" w:space="0" w:color="auto"/>
                                                                                  </w:divBdr>
                                                                                </w:div>
                                                                                <w:div w:id="1274283477">
                                                                                  <w:marLeft w:val="105"/>
                                                                                  <w:marRight w:val="105"/>
                                                                                  <w:marTop w:val="90"/>
                                                                                  <w:marBottom w:val="150"/>
                                                                                  <w:divBdr>
                                                                                    <w:top w:val="none" w:sz="0" w:space="0" w:color="auto"/>
                                                                                    <w:left w:val="none" w:sz="0" w:space="0" w:color="auto"/>
                                                                                    <w:bottom w:val="none" w:sz="0" w:space="0" w:color="auto"/>
                                                                                    <w:right w:val="none" w:sz="0" w:space="0" w:color="auto"/>
                                                                                  </w:divBdr>
                                                                                </w:div>
                                                                                <w:div w:id="161370912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785345829">
                                                                  <w:marLeft w:val="0"/>
                                                                  <w:marRight w:val="0"/>
                                                                  <w:marTop w:val="0"/>
                                                                  <w:marBottom w:val="0"/>
                                                                  <w:divBdr>
                                                                    <w:top w:val="none" w:sz="0" w:space="0" w:color="auto"/>
                                                                    <w:left w:val="none" w:sz="0" w:space="0" w:color="auto"/>
                                                                    <w:bottom w:val="none" w:sz="0" w:space="0" w:color="auto"/>
                                                                    <w:right w:val="none" w:sz="0" w:space="0" w:color="auto"/>
                                                                  </w:divBdr>
                                                                  <w:divsChild>
                                                                    <w:div w:id="835417708">
                                                                      <w:marLeft w:val="0"/>
                                                                      <w:marRight w:val="0"/>
                                                                      <w:marTop w:val="0"/>
                                                                      <w:marBottom w:val="0"/>
                                                                      <w:divBdr>
                                                                        <w:top w:val="none" w:sz="0" w:space="0" w:color="auto"/>
                                                                        <w:left w:val="none" w:sz="0" w:space="0" w:color="auto"/>
                                                                        <w:bottom w:val="none" w:sz="0" w:space="0" w:color="auto"/>
                                                                        <w:right w:val="none" w:sz="0" w:space="0" w:color="auto"/>
                                                                      </w:divBdr>
                                                                      <w:divsChild>
                                                                        <w:div w:id="1625189421">
                                                                          <w:marLeft w:val="0"/>
                                                                          <w:marRight w:val="0"/>
                                                                          <w:marTop w:val="0"/>
                                                                          <w:marBottom w:val="0"/>
                                                                          <w:divBdr>
                                                                            <w:top w:val="none" w:sz="0" w:space="0" w:color="auto"/>
                                                                            <w:left w:val="none" w:sz="0" w:space="0" w:color="auto"/>
                                                                            <w:bottom w:val="none" w:sz="0" w:space="0" w:color="auto"/>
                                                                            <w:right w:val="none" w:sz="0" w:space="0" w:color="auto"/>
                                                                          </w:divBdr>
                                                                          <w:divsChild>
                                                                            <w:div w:id="141054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2137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49643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744711">
      <w:bodyDiv w:val="1"/>
      <w:marLeft w:val="0"/>
      <w:marRight w:val="0"/>
      <w:marTop w:val="0"/>
      <w:marBottom w:val="0"/>
      <w:divBdr>
        <w:top w:val="none" w:sz="0" w:space="0" w:color="auto"/>
        <w:left w:val="none" w:sz="0" w:space="0" w:color="auto"/>
        <w:bottom w:val="none" w:sz="0" w:space="0" w:color="auto"/>
        <w:right w:val="none" w:sz="0" w:space="0" w:color="auto"/>
      </w:divBdr>
    </w:div>
    <w:div w:id="1856531146">
      <w:bodyDiv w:val="1"/>
      <w:marLeft w:val="0"/>
      <w:marRight w:val="0"/>
      <w:marTop w:val="0"/>
      <w:marBottom w:val="0"/>
      <w:divBdr>
        <w:top w:val="none" w:sz="0" w:space="0" w:color="auto"/>
        <w:left w:val="none" w:sz="0" w:space="0" w:color="auto"/>
        <w:bottom w:val="none" w:sz="0" w:space="0" w:color="auto"/>
        <w:right w:val="none" w:sz="0" w:space="0" w:color="auto"/>
      </w:divBdr>
    </w:div>
    <w:div w:id="1878815350">
      <w:bodyDiv w:val="1"/>
      <w:marLeft w:val="0"/>
      <w:marRight w:val="0"/>
      <w:marTop w:val="0"/>
      <w:marBottom w:val="0"/>
      <w:divBdr>
        <w:top w:val="none" w:sz="0" w:space="0" w:color="auto"/>
        <w:left w:val="none" w:sz="0" w:space="0" w:color="auto"/>
        <w:bottom w:val="none" w:sz="0" w:space="0" w:color="auto"/>
        <w:right w:val="none" w:sz="0" w:space="0" w:color="auto"/>
      </w:divBdr>
    </w:div>
    <w:div w:id="1885484648">
      <w:bodyDiv w:val="1"/>
      <w:marLeft w:val="0"/>
      <w:marRight w:val="0"/>
      <w:marTop w:val="0"/>
      <w:marBottom w:val="0"/>
      <w:divBdr>
        <w:top w:val="none" w:sz="0" w:space="0" w:color="auto"/>
        <w:left w:val="none" w:sz="0" w:space="0" w:color="auto"/>
        <w:bottom w:val="none" w:sz="0" w:space="0" w:color="auto"/>
        <w:right w:val="none" w:sz="0" w:space="0" w:color="auto"/>
      </w:divBdr>
      <w:divsChild>
        <w:div w:id="396783840">
          <w:marLeft w:val="0"/>
          <w:marRight w:val="0"/>
          <w:marTop w:val="0"/>
          <w:marBottom w:val="0"/>
          <w:divBdr>
            <w:top w:val="none" w:sz="0" w:space="0" w:color="auto"/>
            <w:left w:val="none" w:sz="0" w:space="0" w:color="auto"/>
            <w:bottom w:val="none" w:sz="0" w:space="0" w:color="auto"/>
            <w:right w:val="none" w:sz="0" w:space="0" w:color="auto"/>
          </w:divBdr>
          <w:divsChild>
            <w:div w:id="1759862797">
              <w:marLeft w:val="0"/>
              <w:marRight w:val="0"/>
              <w:marTop w:val="0"/>
              <w:marBottom w:val="0"/>
              <w:divBdr>
                <w:top w:val="none" w:sz="0" w:space="0" w:color="auto"/>
                <w:left w:val="none" w:sz="0" w:space="0" w:color="auto"/>
                <w:bottom w:val="none" w:sz="0" w:space="0" w:color="auto"/>
                <w:right w:val="none" w:sz="0" w:space="0" w:color="auto"/>
              </w:divBdr>
              <w:divsChild>
                <w:div w:id="181633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828552">
          <w:marLeft w:val="0"/>
          <w:marRight w:val="0"/>
          <w:marTop w:val="0"/>
          <w:marBottom w:val="0"/>
          <w:divBdr>
            <w:top w:val="none" w:sz="0" w:space="0" w:color="auto"/>
            <w:left w:val="none" w:sz="0" w:space="0" w:color="auto"/>
            <w:bottom w:val="none" w:sz="0" w:space="0" w:color="auto"/>
            <w:right w:val="none" w:sz="0" w:space="0" w:color="auto"/>
          </w:divBdr>
          <w:divsChild>
            <w:div w:id="1019890292">
              <w:marLeft w:val="0"/>
              <w:marRight w:val="0"/>
              <w:marTop w:val="0"/>
              <w:marBottom w:val="0"/>
              <w:divBdr>
                <w:top w:val="none" w:sz="0" w:space="0" w:color="auto"/>
                <w:left w:val="none" w:sz="0" w:space="0" w:color="auto"/>
                <w:bottom w:val="none" w:sz="0" w:space="0" w:color="auto"/>
                <w:right w:val="none" w:sz="0" w:space="0" w:color="auto"/>
              </w:divBdr>
              <w:divsChild>
                <w:div w:id="1749035483">
                  <w:marLeft w:val="0"/>
                  <w:marRight w:val="0"/>
                  <w:marTop w:val="0"/>
                  <w:marBottom w:val="0"/>
                  <w:divBdr>
                    <w:top w:val="none" w:sz="0" w:space="0" w:color="auto"/>
                    <w:left w:val="none" w:sz="0" w:space="0" w:color="auto"/>
                    <w:bottom w:val="none" w:sz="0" w:space="0" w:color="auto"/>
                    <w:right w:val="none" w:sz="0" w:space="0" w:color="auto"/>
                  </w:divBdr>
                  <w:divsChild>
                    <w:div w:id="1817407305">
                      <w:marLeft w:val="0"/>
                      <w:marRight w:val="-105"/>
                      <w:marTop w:val="0"/>
                      <w:marBottom w:val="0"/>
                      <w:divBdr>
                        <w:top w:val="none" w:sz="0" w:space="0" w:color="auto"/>
                        <w:left w:val="none" w:sz="0" w:space="0" w:color="auto"/>
                        <w:bottom w:val="none" w:sz="0" w:space="0" w:color="auto"/>
                        <w:right w:val="none" w:sz="0" w:space="0" w:color="auto"/>
                      </w:divBdr>
                      <w:divsChild>
                        <w:div w:id="70738410">
                          <w:marLeft w:val="0"/>
                          <w:marRight w:val="0"/>
                          <w:marTop w:val="0"/>
                          <w:marBottom w:val="0"/>
                          <w:divBdr>
                            <w:top w:val="none" w:sz="0" w:space="0" w:color="auto"/>
                            <w:left w:val="none" w:sz="0" w:space="0" w:color="auto"/>
                            <w:bottom w:val="none" w:sz="0" w:space="0" w:color="auto"/>
                            <w:right w:val="none" w:sz="0" w:space="0" w:color="auto"/>
                          </w:divBdr>
                          <w:divsChild>
                            <w:div w:id="1605652906">
                              <w:marLeft w:val="0"/>
                              <w:marRight w:val="0"/>
                              <w:marTop w:val="0"/>
                              <w:marBottom w:val="0"/>
                              <w:divBdr>
                                <w:top w:val="none" w:sz="0" w:space="0" w:color="auto"/>
                                <w:left w:val="none" w:sz="0" w:space="0" w:color="auto"/>
                                <w:bottom w:val="none" w:sz="0" w:space="0" w:color="auto"/>
                                <w:right w:val="none" w:sz="0" w:space="0" w:color="auto"/>
                              </w:divBdr>
                              <w:divsChild>
                                <w:div w:id="1490053857">
                                  <w:marLeft w:val="0"/>
                                  <w:marRight w:val="0"/>
                                  <w:marTop w:val="0"/>
                                  <w:marBottom w:val="0"/>
                                  <w:divBdr>
                                    <w:top w:val="none" w:sz="0" w:space="0" w:color="auto"/>
                                    <w:left w:val="none" w:sz="0" w:space="0" w:color="auto"/>
                                    <w:bottom w:val="none" w:sz="0" w:space="0" w:color="auto"/>
                                    <w:right w:val="none" w:sz="0" w:space="0" w:color="auto"/>
                                  </w:divBdr>
                                  <w:divsChild>
                                    <w:div w:id="95248483">
                                      <w:marLeft w:val="750"/>
                                      <w:marRight w:val="0"/>
                                      <w:marTop w:val="0"/>
                                      <w:marBottom w:val="0"/>
                                      <w:divBdr>
                                        <w:top w:val="none" w:sz="0" w:space="0" w:color="auto"/>
                                        <w:left w:val="none" w:sz="0" w:space="0" w:color="auto"/>
                                        <w:bottom w:val="none" w:sz="0" w:space="0" w:color="auto"/>
                                        <w:right w:val="none" w:sz="0" w:space="0" w:color="auto"/>
                                      </w:divBdr>
                                      <w:divsChild>
                                        <w:div w:id="281694757">
                                          <w:marLeft w:val="0"/>
                                          <w:marRight w:val="0"/>
                                          <w:marTop w:val="0"/>
                                          <w:marBottom w:val="0"/>
                                          <w:divBdr>
                                            <w:top w:val="none" w:sz="0" w:space="0" w:color="auto"/>
                                            <w:left w:val="none" w:sz="0" w:space="0" w:color="auto"/>
                                            <w:bottom w:val="none" w:sz="0" w:space="0" w:color="auto"/>
                                            <w:right w:val="none" w:sz="0" w:space="0" w:color="auto"/>
                                          </w:divBdr>
                                          <w:divsChild>
                                            <w:div w:id="431366267">
                                              <w:marLeft w:val="0"/>
                                              <w:marRight w:val="0"/>
                                              <w:marTop w:val="0"/>
                                              <w:marBottom w:val="0"/>
                                              <w:divBdr>
                                                <w:top w:val="none" w:sz="0" w:space="0" w:color="auto"/>
                                                <w:left w:val="none" w:sz="0" w:space="0" w:color="auto"/>
                                                <w:bottom w:val="none" w:sz="0" w:space="0" w:color="auto"/>
                                                <w:right w:val="none" w:sz="0" w:space="0" w:color="auto"/>
                                              </w:divBdr>
                                              <w:divsChild>
                                                <w:div w:id="1362979324">
                                                  <w:marLeft w:val="0"/>
                                                  <w:marRight w:val="0"/>
                                                  <w:marTop w:val="0"/>
                                                  <w:marBottom w:val="0"/>
                                                  <w:divBdr>
                                                    <w:top w:val="none" w:sz="0" w:space="0" w:color="auto"/>
                                                    <w:left w:val="none" w:sz="0" w:space="0" w:color="auto"/>
                                                    <w:bottom w:val="none" w:sz="0" w:space="0" w:color="auto"/>
                                                    <w:right w:val="none" w:sz="0" w:space="0" w:color="auto"/>
                                                  </w:divBdr>
                                                  <w:divsChild>
                                                    <w:div w:id="1035740918">
                                                      <w:marLeft w:val="0"/>
                                                      <w:marRight w:val="0"/>
                                                      <w:marTop w:val="0"/>
                                                      <w:marBottom w:val="0"/>
                                                      <w:divBdr>
                                                        <w:top w:val="none" w:sz="0" w:space="0" w:color="auto"/>
                                                        <w:left w:val="none" w:sz="0" w:space="0" w:color="auto"/>
                                                        <w:bottom w:val="none" w:sz="0" w:space="0" w:color="auto"/>
                                                        <w:right w:val="none" w:sz="0" w:space="0" w:color="auto"/>
                                                      </w:divBdr>
                                                      <w:divsChild>
                                                        <w:div w:id="2107268618">
                                                          <w:marLeft w:val="0"/>
                                                          <w:marRight w:val="0"/>
                                                          <w:marTop w:val="0"/>
                                                          <w:marBottom w:val="0"/>
                                                          <w:divBdr>
                                                            <w:top w:val="none" w:sz="0" w:space="0" w:color="auto"/>
                                                            <w:left w:val="none" w:sz="0" w:space="0" w:color="auto"/>
                                                            <w:bottom w:val="none" w:sz="0" w:space="0" w:color="auto"/>
                                                            <w:right w:val="none" w:sz="0" w:space="0" w:color="auto"/>
                                                          </w:divBdr>
                                                          <w:divsChild>
                                                            <w:div w:id="1419016450">
                                                              <w:marLeft w:val="0"/>
                                                              <w:marRight w:val="0"/>
                                                              <w:marTop w:val="0"/>
                                                              <w:marBottom w:val="0"/>
                                                              <w:divBdr>
                                                                <w:top w:val="none" w:sz="0" w:space="0" w:color="auto"/>
                                                                <w:left w:val="none" w:sz="0" w:space="0" w:color="auto"/>
                                                                <w:bottom w:val="none" w:sz="0" w:space="0" w:color="auto"/>
                                                                <w:right w:val="none" w:sz="0" w:space="0" w:color="auto"/>
                                                              </w:divBdr>
                                                              <w:divsChild>
                                                                <w:div w:id="687800724">
                                                                  <w:marLeft w:val="0"/>
                                                                  <w:marRight w:val="0"/>
                                                                  <w:marTop w:val="60"/>
                                                                  <w:marBottom w:val="0"/>
                                                                  <w:divBdr>
                                                                    <w:top w:val="none" w:sz="0" w:space="0" w:color="auto"/>
                                                                    <w:left w:val="none" w:sz="0" w:space="0" w:color="auto"/>
                                                                    <w:bottom w:val="none" w:sz="0" w:space="0" w:color="auto"/>
                                                                    <w:right w:val="none" w:sz="0" w:space="0" w:color="auto"/>
                                                                  </w:divBdr>
                                                                </w:div>
                                                                <w:div w:id="711466564">
                                                                  <w:marLeft w:val="0"/>
                                                                  <w:marRight w:val="0"/>
                                                                  <w:marTop w:val="0"/>
                                                                  <w:marBottom w:val="0"/>
                                                                  <w:divBdr>
                                                                    <w:top w:val="none" w:sz="0" w:space="0" w:color="auto"/>
                                                                    <w:left w:val="none" w:sz="0" w:space="0" w:color="auto"/>
                                                                    <w:bottom w:val="none" w:sz="0" w:space="0" w:color="auto"/>
                                                                    <w:right w:val="none" w:sz="0" w:space="0" w:color="auto"/>
                                                                  </w:divBdr>
                                                                  <w:divsChild>
                                                                    <w:div w:id="355738864">
                                                                      <w:marLeft w:val="0"/>
                                                                      <w:marRight w:val="0"/>
                                                                      <w:marTop w:val="0"/>
                                                                      <w:marBottom w:val="0"/>
                                                                      <w:divBdr>
                                                                        <w:top w:val="none" w:sz="0" w:space="0" w:color="auto"/>
                                                                        <w:left w:val="none" w:sz="0" w:space="0" w:color="auto"/>
                                                                        <w:bottom w:val="none" w:sz="0" w:space="0" w:color="auto"/>
                                                                        <w:right w:val="none" w:sz="0" w:space="0" w:color="auto"/>
                                                                      </w:divBdr>
                                                                      <w:divsChild>
                                                                        <w:div w:id="2021201652">
                                                                          <w:marLeft w:val="0"/>
                                                                          <w:marRight w:val="0"/>
                                                                          <w:marTop w:val="0"/>
                                                                          <w:marBottom w:val="0"/>
                                                                          <w:divBdr>
                                                                            <w:top w:val="none" w:sz="0" w:space="0" w:color="auto"/>
                                                                            <w:left w:val="none" w:sz="0" w:space="0" w:color="auto"/>
                                                                            <w:bottom w:val="none" w:sz="0" w:space="0" w:color="auto"/>
                                                                            <w:right w:val="none" w:sz="0" w:space="0" w:color="auto"/>
                                                                          </w:divBdr>
                                                                          <w:divsChild>
                                                                            <w:div w:id="6594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51689">
                                                                  <w:marLeft w:val="0"/>
                                                                  <w:marRight w:val="0"/>
                                                                  <w:marTop w:val="0"/>
                                                                  <w:marBottom w:val="0"/>
                                                                  <w:divBdr>
                                                                    <w:top w:val="none" w:sz="0" w:space="0" w:color="auto"/>
                                                                    <w:left w:val="none" w:sz="0" w:space="0" w:color="auto"/>
                                                                    <w:bottom w:val="none" w:sz="0" w:space="0" w:color="auto"/>
                                                                    <w:right w:val="none" w:sz="0" w:space="0" w:color="auto"/>
                                                                  </w:divBdr>
                                                                  <w:divsChild>
                                                                    <w:div w:id="1589383594">
                                                                      <w:marLeft w:val="0"/>
                                                                      <w:marRight w:val="0"/>
                                                                      <w:marTop w:val="0"/>
                                                                      <w:marBottom w:val="0"/>
                                                                      <w:divBdr>
                                                                        <w:top w:val="none" w:sz="0" w:space="0" w:color="auto"/>
                                                                        <w:left w:val="none" w:sz="0" w:space="0" w:color="auto"/>
                                                                        <w:bottom w:val="none" w:sz="0" w:space="0" w:color="auto"/>
                                                                        <w:right w:val="none" w:sz="0" w:space="0" w:color="auto"/>
                                                                      </w:divBdr>
                                                                      <w:divsChild>
                                                                        <w:div w:id="503789681">
                                                                          <w:marLeft w:val="0"/>
                                                                          <w:marRight w:val="0"/>
                                                                          <w:marTop w:val="0"/>
                                                                          <w:marBottom w:val="0"/>
                                                                          <w:divBdr>
                                                                            <w:top w:val="none" w:sz="0" w:space="0" w:color="auto"/>
                                                                            <w:left w:val="none" w:sz="0" w:space="0" w:color="auto"/>
                                                                            <w:bottom w:val="none" w:sz="0" w:space="0" w:color="auto"/>
                                                                            <w:right w:val="none" w:sz="0" w:space="0" w:color="auto"/>
                                                                          </w:divBdr>
                                                                          <w:divsChild>
                                                                            <w:div w:id="441189677">
                                                                              <w:marLeft w:val="0"/>
                                                                              <w:marRight w:val="0"/>
                                                                              <w:marTop w:val="0"/>
                                                                              <w:marBottom w:val="0"/>
                                                                              <w:divBdr>
                                                                                <w:top w:val="none" w:sz="0" w:space="0" w:color="auto"/>
                                                                                <w:left w:val="none" w:sz="0" w:space="0" w:color="auto"/>
                                                                                <w:bottom w:val="none" w:sz="0" w:space="0" w:color="auto"/>
                                                                                <w:right w:val="none" w:sz="0" w:space="0" w:color="auto"/>
                                                                              </w:divBdr>
                                                                              <w:divsChild>
                                                                                <w:div w:id="415324597">
                                                                                  <w:marLeft w:val="105"/>
                                                                                  <w:marRight w:val="105"/>
                                                                                  <w:marTop w:val="90"/>
                                                                                  <w:marBottom w:val="150"/>
                                                                                  <w:divBdr>
                                                                                    <w:top w:val="none" w:sz="0" w:space="0" w:color="auto"/>
                                                                                    <w:left w:val="none" w:sz="0" w:space="0" w:color="auto"/>
                                                                                    <w:bottom w:val="none" w:sz="0" w:space="0" w:color="auto"/>
                                                                                    <w:right w:val="none" w:sz="0" w:space="0" w:color="auto"/>
                                                                                  </w:divBdr>
                                                                                </w:div>
                                                                                <w:div w:id="594094521">
                                                                                  <w:marLeft w:val="105"/>
                                                                                  <w:marRight w:val="105"/>
                                                                                  <w:marTop w:val="90"/>
                                                                                  <w:marBottom w:val="150"/>
                                                                                  <w:divBdr>
                                                                                    <w:top w:val="none" w:sz="0" w:space="0" w:color="auto"/>
                                                                                    <w:left w:val="none" w:sz="0" w:space="0" w:color="auto"/>
                                                                                    <w:bottom w:val="none" w:sz="0" w:space="0" w:color="auto"/>
                                                                                    <w:right w:val="none" w:sz="0" w:space="0" w:color="auto"/>
                                                                                  </w:divBdr>
                                                                                </w:div>
                                                                                <w:div w:id="634218000">
                                                                                  <w:marLeft w:val="105"/>
                                                                                  <w:marRight w:val="105"/>
                                                                                  <w:marTop w:val="90"/>
                                                                                  <w:marBottom w:val="150"/>
                                                                                  <w:divBdr>
                                                                                    <w:top w:val="none" w:sz="0" w:space="0" w:color="auto"/>
                                                                                    <w:left w:val="none" w:sz="0" w:space="0" w:color="auto"/>
                                                                                    <w:bottom w:val="none" w:sz="0" w:space="0" w:color="auto"/>
                                                                                    <w:right w:val="none" w:sz="0" w:space="0" w:color="auto"/>
                                                                                  </w:divBdr>
                                                                                </w:div>
                                                                                <w:div w:id="866599345">
                                                                                  <w:marLeft w:val="105"/>
                                                                                  <w:marRight w:val="105"/>
                                                                                  <w:marTop w:val="90"/>
                                                                                  <w:marBottom w:val="150"/>
                                                                                  <w:divBdr>
                                                                                    <w:top w:val="none" w:sz="0" w:space="0" w:color="auto"/>
                                                                                    <w:left w:val="none" w:sz="0" w:space="0" w:color="auto"/>
                                                                                    <w:bottom w:val="none" w:sz="0" w:space="0" w:color="auto"/>
                                                                                    <w:right w:val="none" w:sz="0" w:space="0" w:color="auto"/>
                                                                                  </w:divBdr>
                                                                                </w:div>
                                                                                <w:div w:id="1234319493">
                                                                                  <w:marLeft w:val="105"/>
                                                                                  <w:marRight w:val="105"/>
                                                                                  <w:marTop w:val="90"/>
                                                                                  <w:marBottom w:val="150"/>
                                                                                  <w:divBdr>
                                                                                    <w:top w:val="none" w:sz="0" w:space="0" w:color="auto"/>
                                                                                    <w:left w:val="none" w:sz="0" w:space="0" w:color="auto"/>
                                                                                    <w:bottom w:val="none" w:sz="0" w:space="0" w:color="auto"/>
                                                                                    <w:right w:val="none" w:sz="0" w:space="0" w:color="auto"/>
                                                                                  </w:divBdr>
                                                                                </w:div>
                                                                                <w:div w:id="151152974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7995119">
      <w:bodyDiv w:val="1"/>
      <w:marLeft w:val="0"/>
      <w:marRight w:val="0"/>
      <w:marTop w:val="0"/>
      <w:marBottom w:val="0"/>
      <w:divBdr>
        <w:top w:val="none" w:sz="0" w:space="0" w:color="auto"/>
        <w:left w:val="none" w:sz="0" w:space="0" w:color="auto"/>
        <w:bottom w:val="none" w:sz="0" w:space="0" w:color="auto"/>
        <w:right w:val="none" w:sz="0" w:space="0" w:color="auto"/>
      </w:divBdr>
    </w:div>
    <w:div w:id="2061972529">
      <w:bodyDiv w:val="1"/>
      <w:marLeft w:val="0"/>
      <w:marRight w:val="0"/>
      <w:marTop w:val="0"/>
      <w:marBottom w:val="0"/>
      <w:divBdr>
        <w:top w:val="none" w:sz="0" w:space="0" w:color="auto"/>
        <w:left w:val="none" w:sz="0" w:space="0" w:color="auto"/>
        <w:bottom w:val="none" w:sz="0" w:space="0" w:color="auto"/>
        <w:right w:val="none" w:sz="0" w:space="0" w:color="auto"/>
      </w:divBdr>
    </w:div>
    <w:div w:id="208275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E5F9B-D89E-4F99-8F01-037BBB2A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Nhung</dc:creator>
  <cp:keywords/>
  <dc:description/>
  <cp:lastModifiedBy>Pham Phuong</cp:lastModifiedBy>
  <cp:revision>4</cp:revision>
  <cp:lastPrinted>2025-06-16T03:23:00Z</cp:lastPrinted>
  <dcterms:created xsi:type="dcterms:W3CDTF">2025-06-16T07:35:00Z</dcterms:created>
  <dcterms:modified xsi:type="dcterms:W3CDTF">2025-06-16T07:36:00Z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f0e4e755d3360eff0589b8c746a4e7968a47ab1fc4ff2cd08df7121256b63f6a</vt:lpwstr>
  </property>
</Properties>
</file>